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ink/ink1.xml" ContentType="application/inkml+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AB58BF" w14:textId="460A81F6" w:rsidR="003743A4" w:rsidRPr="002A5F0F" w:rsidRDefault="00C163D5" w:rsidP="00A81FE7">
      <w:pPr>
        <w:pStyle w:val="BodyText"/>
        <w:ind w:firstLine="720"/>
        <w:rPr>
          <w:rFonts w:asciiTheme="minorHAnsi" w:hAnsiTheme="minorHAnsi" w:cstheme="minorHAnsi"/>
          <w:b/>
          <w:color w:val="9B3552"/>
          <w:sz w:val="40"/>
          <w:szCs w:val="40"/>
        </w:rPr>
      </w:pPr>
      <w:r w:rsidRPr="002A5F0F">
        <w:rPr>
          <w:rFonts w:asciiTheme="minorHAnsi" w:hAnsiTheme="minorHAnsi" w:cstheme="minorHAnsi"/>
          <w:b/>
          <w:color w:val="9B3552"/>
          <w:w w:val="105"/>
          <w:sz w:val="40"/>
          <w:szCs w:val="40"/>
        </w:rPr>
        <w:t>Wandin Seville</w:t>
      </w:r>
    </w:p>
    <w:p w14:paraId="117883E3" w14:textId="4EA6CD30" w:rsidR="003743A4" w:rsidRPr="002A5F0F" w:rsidRDefault="00E83A36" w:rsidP="00A81FE7">
      <w:pPr>
        <w:ind w:right="-4992" w:firstLine="720"/>
        <w:rPr>
          <w:rFonts w:asciiTheme="minorHAnsi" w:hAnsiTheme="minorHAnsi" w:cstheme="minorHAnsi"/>
          <w:b/>
          <w:color w:val="9B3552"/>
          <w:sz w:val="40"/>
          <w:szCs w:val="40"/>
        </w:rPr>
      </w:pPr>
      <w:r>
        <w:rPr>
          <w:noProof/>
          <w:color w:val="C44470"/>
          <w:sz w:val="35"/>
        </w:rPr>
        <w:drawing>
          <wp:anchor distT="0" distB="0" distL="114300" distR="114300" simplePos="0" relativeHeight="251665920" behindDoc="0" locked="0" layoutInCell="1" allowOverlap="1" wp14:anchorId="4294295A" wp14:editId="56E7203A">
            <wp:simplePos x="0" y="0"/>
            <wp:positionH relativeFrom="column">
              <wp:posOffset>4898390</wp:posOffset>
            </wp:positionH>
            <wp:positionV relativeFrom="paragraph">
              <wp:posOffset>433070</wp:posOffset>
            </wp:positionV>
            <wp:extent cx="1952625" cy="1296670"/>
            <wp:effectExtent l="95250" t="76200" r="104775" b="132080"/>
            <wp:wrapNone/>
            <wp:docPr id="4" name="Picture 4" descr="A person standing next to a fire tru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eville 10.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52625" cy="1296670"/>
                    </a:xfrm>
                    <a:prstGeom prst="rect">
                      <a:avLst/>
                    </a:prstGeom>
                    <a:effectLst>
                      <a:glow rad="63500">
                        <a:schemeClr val="accent6">
                          <a:satMod val="175000"/>
                          <a:alpha val="40000"/>
                        </a:schemeClr>
                      </a:glow>
                      <a:outerShdw blurRad="50800" dist="38100" dir="5400000" algn="t"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r w:rsidR="00360683" w:rsidRPr="002A5F0F">
        <w:rPr>
          <w:rFonts w:asciiTheme="minorHAnsi" w:hAnsiTheme="minorHAnsi" w:cstheme="minorHAnsi"/>
          <w:b/>
          <w:color w:val="9B3552"/>
          <w:w w:val="105"/>
          <w:sz w:val="40"/>
          <w:szCs w:val="40"/>
        </w:rPr>
        <w:t>Community Bank®</w:t>
      </w:r>
      <w:r w:rsidR="00C163D5" w:rsidRPr="002A5F0F">
        <w:rPr>
          <w:rFonts w:asciiTheme="minorHAnsi" w:hAnsiTheme="minorHAnsi" w:cstheme="minorHAnsi"/>
          <w:b/>
          <w:color w:val="9B3552"/>
          <w:w w:val="105"/>
          <w:sz w:val="40"/>
          <w:szCs w:val="40"/>
        </w:rPr>
        <w:t xml:space="preserve"> Branch</w:t>
      </w:r>
      <w:r w:rsidR="00360683" w:rsidRPr="002A5F0F">
        <w:rPr>
          <w:rFonts w:asciiTheme="minorHAnsi" w:hAnsiTheme="minorHAnsi" w:cstheme="minorHAnsi"/>
          <w:b/>
          <w:color w:val="9B3552"/>
          <w:w w:val="105"/>
          <w:sz w:val="40"/>
          <w:szCs w:val="40"/>
        </w:rPr>
        <w:t xml:space="preserve"> </w:t>
      </w:r>
    </w:p>
    <w:p w14:paraId="17E67368" w14:textId="5B6BB90B" w:rsidR="003743A4" w:rsidRDefault="00E83A36" w:rsidP="00C163D5">
      <w:pPr>
        <w:spacing w:before="59"/>
        <w:ind w:left="810"/>
        <w:rPr>
          <w:b/>
          <w:sz w:val="19"/>
        </w:rPr>
      </w:pPr>
      <w:r>
        <w:rPr>
          <w:b/>
          <w:noProof/>
          <w:sz w:val="38"/>
        </w:rPr>
        <w:drawing>
          <wp:anchor distT="0" distB="0" distL="114300" distR="114300" simplePos="0" relativeHeight="251666944" behindDoc="0" locked="0" layoutInCell="1" allowOverlap="1" wp14:anchorId="5D16F6DC" wp14:editId="78F561EA">
            <wp:simplePos x="0" y="0"/>
            <wp:positionH relativeFrom="column">
              <wp:posOffset>3231515</wp:posOffset>
            </wp:positionH>
            <wp:positionV relativeFrom="paragraph">
              <wp:posOffset>166370</wp:posOffset>
            </wp:positionV>
            <wp:extent cx="837565" cy="1281430"/>
            <wp:effectExtent l="76200" t="114300" r="76835" b="10922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endigo Piggy with Young Gir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37565" cy="1281430"/>
                    </a:xfrm>
                    <a:prstGeom prst="rect">
                      <a:avLst/>
                    </a:prstGeom>
                    <a:effectLst>
                      <a:glow rad="63500">
                        <a:schemeClr val="accent6">
                          <a:satMod val="175000"/>
                          <a:alpha val="40000"/>
                        </a:schemeClr>
                      </a:glow>
                      <a:outerShdw blurRad="63500" sx="102000" sy="102000" algn="ctr"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r>
        <w:rPr>
          <w:noProof/>
          <w:sz w:val="20"/>
        </w:rPr>
        <w:drawing>
          <wp:anchor distT="0" distB="0" distL="114300" distR="114300" simplePos="0" relativeHeight="251664896" behindDoc="0" locked="0" layoutInCell="1" allowOverlap="1" wp14:anchorId="00E11FC9" wp14:editId="5B4F4AFF">
            <wp:simplePos x="0" y="0"/>
            <wp:positionH relativeFrom="column">
              <wp:posOffset>793750</wp:posOffset>
            </wp:positionH>
            <wp:positionV relativeFrom="paragraph">
              <wp:posOffset>142240</wp:posOffset>
            </wp:positionV>
            <wp:extent cx="1981200" cy="1315720"/>
            <wp:effectExtent l="133350" t="95250" r="76200" b="93980"/>
            <wp:wrapNone/>
            <wp:docPr id="3" name="Picture 3" descr="A group of people standing in front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SC_999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81200" cy="1315720"/>
                    </a:xfrm>
                    <a:prstGeom prst="rect">
                      <a:avLst/>
                    </a:prstGeom>
                    <a:effectLst>
                      <a:glow rad="63500">
                        <a:schemeClr val="accent6">
                          <a:satMod val="175000"/>
                          <a:alpha val="40000"/>
                        </a:schemeClr>
                      </a:glow>
                      <a:outerShdw blurRad="50800" dist="38100" dir="10800000" algn="r"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r w:rsidR="00360683">
        <w:br w:type="column"/>
      </w:r>
    </w:p>
    <w:p w14:paraId="7EE61D71" w14:textId="77777777" w:rsidR="003743A4" w:rsidRDefault="003743A4">
      <w:pPr>
        <w:jc w:val="center"/>
        <w:rPr>
          <w:sz w:val="19"/>
        </w:rPr>
        <w:sectPr w:rsidR="003743A4">
          <w:headerReference w:type="default" r:id="rId10"/>
          <w:headerReference w:type="first" r:id="rId11"/>
          <w:type w:val="continuous"/>
          <w:pgSz w:w="11910" w:h="16840"/>
          <w:pgMar w:top="120" w:right="20" w:bottom="280" w:left="580" w:header="720" w:footer="720" w:gutter="0"/>
          <w:cols w:num="2" w:space="720" w:equalWidth="0">
            <w:col w:w="5356" w:space="2010"/>
            <w:col w:w="3944"/>
          </w:cols>
        </w:sectPr>
      </w:pPr>
    </w:p>
    <w:p w14:paraId="5D046EE3" w14:textId="6E0172D9" w:rsidR="003743A4" w:rsidRDefault="00A81FE7">
      <w:pPr>
        <w:pStyle w:val="BodyText"/>
        <w:rPr>
          <w:b/>
          <w:sz w:val="20"/>
        </w:rPr>
      </w:pPr>
      <w:r>
        <w:rPr>
          <w:b/>
          <w:noProof/>
          <w:color w:val="9B3552"/>
          <w:w w:val="105"/>
          <w:sz w:val="35"/>
        </w:rPr>
        <w:drawing>
          <wp:anchor distT="0" distB="0" distL="114300" distR="114300" simplePos="0" relativeHeight="251667968" behindDoc="0" locked="0" layoutInCell="1" allowOverlap="1" wp14:anchorId="3EF985F2" wp14:editId="7D2B8B61">
            <wp:simplePos x="0" y="0"/>
            <wp:positionH relativeFrom="column">
              <wp:posOffset>4664075</wp:posOffset>
            </wp:positionH>
            <wp:positionV relativeFrom="paragraph">
              <wp:posOffset>-1038225</wp:posOffset>
            </wp:positionV>
            <wp:extent cx="1978025" cy="899160"/>
            <wp:effectExtent l="0" t="0" r="317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andin Seville Logo- 25x55 RGB - NO phone numbers.Jpe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78025" cy="899160"/>
                    </a:xfrm>
                    <a:prstGeom prst="rect">
                      <a:avLst/>
                    </a:prstGeom>
                  </pic:spPr>
                </pic:pic>
              </a:graphicData>
            </a:graphic>
          </wp:anchor>
        </w:drawing>
      </w:r>
    </w:p>
    <w:p w14:paraId="0E1ED79B" w14:textId="454AA762" w:rsidR="003743A4" w:rsidRDefault="003743A4">
      <w:pPr>
        <w:pStyle w:val="BodyText"/>
        <w:rPr>
          <w:b/>
          <w:sz w:val="12"/>
        </w:rPr>
      </w:pPr>
    </w:p>
    <w:p w14:paraId="50420051" w14:textId="71A3E1E9" w:rsidR="003743A4" w:rsidRDefault="003743A4">
      <w:pPr>
        <w:pStyle w:val="BodyText"/>
        <w:ind w:left="112"/>
        <w:rPr>
          <w:sz w:val="20"/>
        </w:rPr>
      </w:pPr>
    </w:p>
    <w:p w14:paraId="0F13074F" w14:textId="48A85CF7" w:rsidR="003743A4" w:rsidRDefault="003743A4">
      <w:pPr>
        <w:pStyle w:val="BodyText"/>
        <w:rPr>
          <w:b/>
          <w:sz w:val="20"/>
        </w:rPr>
      </w:pPr>
    </w:p>
    <w:p w14:paraId="680C1A0B" w14:textId="0DE972D0" w:rsidR="003743A4" w:rsidRDefault="003743A4">
      <w:pPr>
        <w:pStyle w:val="BodyText"/>
        <w:spacing w:before="1"/>
        <w:rPr>
          <w:b/>
          <w:sz w:val="22"/>
        </w:rPr>
      </w:pPr>
    </w:p>
    <w:p w14:paraId="0BAA3D75" w14:textId="5FC1718D" w:rsidR="00A9558C" w:rsidRDefault="00A9558C">
      <w:pPr>
        <w:spacing w:before="89"/>
        <w:ind w:left="836"/>
        <w:rPr>
          <w:color w:val="C44470"/>
          <w:sz w:val="35"/>
        </w:rPr>
      </w:pPr>
    </w:p>
    <w:p w14:paraId="4B74F06F" w14:textId="7C032F78" w:rsidR="00A9558C" w:rsidRDefault="00A9558C">
      <w:pPr>
        <w:spacing w:before="89"/>
        <w:ind w:left="836"/>
        <w:rPr>
          <w:color w:val="C44470"/>
          <w:sz w:val="35"/>
        </w:rPr>
      </w:pPr>
    </w:p>
    <w:p w14:paraId="3350089D" w14:textId="7988DA54" w:rsidR="003743A4" w:rsidRPr="00784CBF" w:rsidRDefault="00360683">
      <w:pPr>
        <w:spacing w:before="89"/>
        <w:ind w:left="836"/>
        <w:rPr>
          <w:b/>
          <w:color w:val="9B3552"/>
          <w:sz w:val="35"/>
        </w:rPr>
      </w:pPr>
      <w:r w:rsidRPr="00784CBF">
        <w:rPr>
          <w:b/>
          <w:color w:val="9B3552"/>
          <w:sz w:val="35"/>
        </w:rPr>
        <w:t>Sponsorship Application</w:t>
      </w:r>
      <w:r w:rsidR="002A5F0F" w:rsidRPr="00784CBF">
        <w:rPr>
          <w:b/>
          <w:color w:val="9B3552"/>
          <w:spacing w:val="55"/>
          <w:sz w:val="35"/>
        </w:rPr>
        <w:t xml:space="preserve"> </w:t>
      </w:r>
      <w:r w:rsidRPr="00784CBF">
        <w:rPr>
          <w:b/>
          <w:color w:val="9B3552"/>
          <w:sz w:val="35"/>
        </w:rPr>
        <w:t>Form</w:t>
      </w:r>
    </w:p>
    <w:p w14:paraId="2067491A" w14:textId="3805D719" w:rsidR="003743A4" w:rsidRDefault="00360683" w:rsidP="00784CBF">
      <w:pPr>
        <w:pStyle w:val="NoSpacing"/>
        <w:ind w:left="851"/>
        <w:jc w:val="right"/>
      </w:pPr>
      <w:r>
        <w:t xml:space="preserve">Once </w:t>
      </w:r>
      <w:r w:rsidRPr="00784CBF">
        <w:rPr>
          <w:color w:val="000000" w:themeColor="text1"/>
        </w:rPr>
        <w:t>completed please return to:</w:t>
      </w:r>
    </w:p>
    <w:p w14:paraId="5319AE3A" w14:textId="1ED51A74" w:rsidR="002A5F0F" w:rsidRDefault="002A5F0F" w:rsidP="00784CBF">
      <w:pPr>
        <w:pStyle w:val="NoSpacing"/>
        <w:ind w:left="851"/>
        <w:jc w:val="right"/>
      </w:pPr>
      <w:r>
        <w:t>Executive Officer</w:t>
      </w:r>
    </w:p>
    <w:p w14:paraId="7064A92E" w14:textId="6391F3F3" w:rsidR="002A5F0F" w:rsidRDefault="002A5F0F" w:rsidP="00784CBF">
      <w:pPr>
        <w:pStyle w:val="NoSpacing"/>
        <w:ind w:left="851"/>
        <w:jc w:val="right"/>
      </w:pPr>
      <w:r>
        <w:t>Wandi</w:t>
      </w:r>
      <w:r w:rsidR="00AF0284">
        <w:t xml:space="preserve">n Seville </w:t>
      </w:r>
      <w:r w:rsidR="00A81FE7">
        <w:t>Financial Services Limited</w:t>
      </w:r>
      <w:r w:rsidR="00AF0284">
        <w:t xml:space="preserve"> </w:t>
      </w:r>
    </w:p>
    <w:p w14:paraId="43DB36CE" w14:textId="2785964D" w:rsidR="00AF0284" w:rsidRDefault="00AF0284" w:rsidP="00784CBF">
      <w:pPr>
        <w:pStyle w:val="NoSpacing"/>
        <w:ind w:left="851"/>
        <w:jc w:val="right"/>
      </w:pPr>
      <w:r>
        <w:t>Shop 1, Lot 10 Union Road. Wandin North, VIC 3139</w:t>
      </w:r>
    </w:p>
    <w:p w14:paraId="3139C0C2" w14:textId="7BCC2B35" w:rsidR="005C4ACF" w:rsidRDefault="00AF0284" w:rsidP="00E83A36">
      <w:pPr>
        <w:pStyle w:val="NoSpacing"/>
        <w:ind w:left="851"/>
        <w:jc w:val="right"/>
      </w:pPr>
      <w:r>
        <w:t xml:space="preserve">Email: </w:t>
      </w:r>
      <w:hyperlink r:id="rId13" w:history="1">
        <w:r w:rsidR="001410BF" w:rsidRPr="001E1D3E">
          <w:rPr>
            <w:rStyle w:val="Hyperlink"/>
          </w:rPr>
          <w:t>executive.officer@wandinsevillefinancialservices.com.au</w:t>
        </w:r>
      </w:hyperlink>
      <w:r w:rsidR="005C4ACF">
        <w:rPr>
          <w:noProof/>
          <w:sz w:val="23"/>
        </w:rPr>
        <mc:AlternateContent>
          <mc:Choice Requires="wpi">
            <w:drawing>
              <wp:anchor distT="0" distB="0" distL="114300" distR="114300" simplePos="0" relativeHeight="251658240" behindDoc="0" locked="0" layoutInCell="1" allowOverlap="1" wp14:anchorId="403C1B87" wp14:editId="042D065B">
                <wp:simplePos x="0" y="0"/>
                <wp:positionH relativeFrom="column">
                  <wp:posOffset>-1025690</wp:posOffset>
                </wp:positionH>
                <wp:positionV relativeFrom="paragraph">
                  <wp:posOffset>-133620</wp:posOffset>
                </wp:positionV>
                <wp:extent cx="360" cy="360"/>
                <wp:effectExtent l="38100" t="38100" r="38100" b="38100"/>
                <wp:wrapNone/>
                <wp:docPr id="12" name="Ink 12"/>
                <wp:cNvGraphicFramePr>
                  <a:graphicFrameLocks xmlns:a="http://schemas.openxmlformats.org/drawingml/2006/main"/>
                </wp:cNvGraphicFramePr>
                <a:graphic xmlns:a="http://schemas.openxmlformats.org/drawingml/2006/main">
                  <a:graphicData uri="http://schemas.microsoft.com/office/word/2010/wordprocessingInk">
                    <w14:contentPart bwMode="auto" r:id="rId14">
                      <w14:nvContentPartPr>
                        <w14:cNvContentPartPr>
                          <a14:cpLocks xmlns:a14="http://schemas.microsoft.com/office/drawing/2010/main" noRot="1"/>
                        </w14:cNvContentPartPr>
                      </w14:nvContentPartPr>
                      <w14:xfrm>
                        <a:off x="0" y="0"/>
                        <a:ext cx="360" cy="360"/>
                      </w14:xfrm>
                    </w14:contentPart>
                  </a:graphicData>
                </a:graphic>
              </wp:anchor>
            </w:drawing>
          </mc:Choice>
          <mc:Fallback>
            <w:pict>
              <v:shapetype w14:anchorId="67C4A2A3"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2" o:spid="_x0000_s1026" type="#_x0000_t75" style="position:absolute;margin-left:-81.45pt;margin-top:-11.2pt;width:1.45pt;height:1.45pt;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">
                <v:imagedata r:id="rId15" o:title=""/>
                <o:lock v:ext="edit" rotation="t" aspectratio="f"/>
              </v:shape>
            </w:pict>
          </mc:Fallback>
        </mc:AlternateContent>
      </w:r>
    </w:p>
    <w:tbl>
      <w:tblPr>
        <w:tblpPr w:leftFromText="180" w:rightFromText="180" w:vertAnchor="text" w:tblpY="1"/>
        <w:tblOverlap w:val="never"/>
        <w:tblW w:w="11018" w:type="dxa"/>
        <w:tblLook w:val="04A0" w:firstRow="1" w:lastRow="0" w:firstColumn="1" w:lastColumn="0" w:noHBand="0" w:noVBand="1"/>
      </w:tblPr>
      <w:tblGrid>
        <w:gridCol w:w="6804"/>
        <w:gridCol w:w="284"/>
        <w:gridCol w:w="3930"/>
      </w:tblGrid>
      <w:tr w:rsidR="001410BF" w:rsidRPr="001410BF" w14:paraId="2FD90041" w14:textId="77777777" w:rsidTr="00215DD3">
        <w:trPr>
          <w:trHeight w:val="420"/>
        </w:trPr>
        <w:tc>
          <w:tcPr>
            <w:tcW w:w="6804" w:type="dxa"/>
            <w:tcBorders>
              <w:top w:val="nil"/>
              <w:left w:val="nil"/>
              <w:bottom w:val="nil"/>
              <w:right w:val="nil"/>
            </w:tcBorders>
            <w:shd w:val="clear" w:color="auto" w:fill="auto"/>
            <w:noWrap/>
            <w:vAlign w:val="center"/>
            <w:hideMark/>
          </w:tcPr>
          <w:p w14:paraId="38E04611" w14:textId="77777777" w:rsidR="001410BF" w:rsidRPr="001410BF" w:rsidRDefault="001410BF" w:rsidP="001410BF">
            <w:pPr>
              <w:widowControl/>
              <w:autoSpaceDE/>
              <w:autoSpaceDN/>
              <w:rPr>
                <w:rFonts w:ascii="Calibri" w:eastAsia="Times New Roman" w:hAnsi="Calibri" w:cs="Calibri"/>
                <w:color w:val="000000"/>
                <w:lang w:val="en-AU" w:eastAsia="en-AU"/>
              </w:rPr>
            </w:pPr>
            <w:r w:rsidRPr="001410BF">
              <w:rPr>
                <w:rFonts w:ascii="Calibri" w:eastAsia="Times New Roman" w:hAnsi="Calibri" w:cs="Calibri"/>
                <w:color w:val="000000"/>
                <w:lang w:eastAsia="en-AU"/>
              </w:rPr>
              <w:t xml:space="preserve">Organisation/Group applying for sponsorship: </w:t>
            </w:r>
          </w:p>
        </w:tc>
        <w:tc>
          <w:tcPr>
            <w:tcW w:w="4214" w:type="dxa"/>
            <w:gridSpan w:val="2"/>
            <w:tcBorders>
              <w:top w:val="nil"/>
              <w:left w:val="nil"/>
              <w:bottom w:val="nil"/>
              <w:right w:val="nil"/>
            </w:tcBorders>
            <w:shd w:val="clear" w:color="auto" w:fill="auto"/>
            <w:noWrap/>
            <w:vAlign w:val="center"/>
            <w:hideMark/>
          </w:tcPr>
          <w:p w14:paraId="0EECDCA3" w14:textId="77777777" w:rsidR="001410BF" w:rsidRPr="001410BF" w:rsidRDefault="001410BF" w:rsidP="001410BF">
            <w:pPr>
              <w:widowControl/>
              <w:autoSpaceDE/>
              <w:autoSpaceDN/>
              <w:rPr>
                <w:rFonts w:ascii="Calibri" w:eastAsia="Times New Roman" w:hAnsi="Calibri" w:cs="Calibri"/>
                <w:color w:val="000000"/>
                <w:lang w:val="en-AU" w:eastAsia="en-AU"/>
              </w:rPr>
            </w:pPr>
          </w:p>
        </w:tc>
      </w:tr>
      <w:tr w:rsidR="001410BF" w:rsidRPr="001410BF" w14:paraId="75BBC165" w14:textId="77777777" w:rsidTr="00215DD3">
        <w:trPr>
          <w:trHeight w:val="285"/>
        </w:trPr>
        <w:tc>
          <w:tcPr>
            <w:tcW w:w="6804" w:type="dxa"/>
            <w:tcBorders>
              <w:top w:val="nil"/>
              <w:left w:val="nil"/>
              <w:bottom w:val="single" w:sz="4" w:space="0" w:color="auto"/>
              <w:right w:val="nil"/>
            </w:tcBorders>
            <w:shd w:val="clear" w:color="auto" w:fill="auto"/>
            <w:noWrap/>
            <w:vAlign w:val="center"/>
            <w:hideMark/>
          </w:tcPr>
          <w:p w14:paraId="32EB8971" w14:textId="77777777" w:rsidR="001410BF" w:rsidRPr="001410BF" w:rsidRDefault="001410BF" w:rsidP="001410BF">
            <w:pPr>
              <w:widowControl/>
              <w:autoSpaceDE/>
              <w:autoSpaceDN/>
              <w:rPr>
                <w:rFonts w:ascii="Calibri" w:eastAsia="Times New Roman" w:hAnsi="Calibri" w:cs="Calibri"/>
                <w:color w:val="000000"/>
                <w:sz w:val="24"/>
                <w:szCs w:val="24"/>
                <w:lang w:val="en-AU" w:eastAsia="en-AU"/>
              </w:rPr>
            </w:pPr>
            <w:r w:rsidRPr="001410BF">
              <w:rPr>
                <w:rFonts w:ascii="Calibri" w:eastAsia="Times New Roman" w:hAnsi="Calibri" w:cs="Calibri"/>
                <w:color w:val="000000"/>
                <w:sz w:val="24"/>
                <w:szCs w:val="24"/>
                <w:lang w:eastAsia="en-AU"/>
              </w:rPr>
              <w:t> </w:t>
            </w:r>
          </w:p>
        </w:tc>
        <w:tc>
          <w:tcPr>
            <w:tcW w:w="4214" w:type="dxa"/>
            <w:gridSpan w:val="2"/>
            <w:tcBorders>
              <w:top w:val="nil"/>
              <w:left w:val="nil"/>
              <w:bottom w:val="single" w:sz="4" w:space="0" w:color="auto"/>
              <w:right w:val="nil"/>
            </w:tcBorders>
            <w:shd w:val="clear" w:color="auto" w:fill="auto"/>
            <w:noWrap/>
            <w:vAlign w:val="center"/>
            <w:hideMark/>
          </w:tcPr>
          <w:p w14:paraId="11048700" w14:textId="77777777" w:rsidR="001410BF" w:rsidRPr="001410BF" w:rsidRDefault="001410BF" w:rsidP="001410BF">
            <w:pPr>
              <w:widowControl/>
              <w:autoSpaceDE/>
              <w:autoSpaceDN/>
              <w:rPr>
                <w:rFonts w:ascii="Calibri" w:eastAsia="Times New Roman" w:hAnsi="Calibri" w:cs="Calibri"/>
                <w:color w:val="000000"/>
                <w:lang w:val="en-AU" w:eastAsia="en-AU"/>
              </w:rPr>
            </w:pPr>
            <w:r w:rsidRPr="001410BF">
              <w:rPr>
                <w:rFonts w:ascii="Calibri" w:eastAsia="Times New Roman" w:hAnsi="Calibri" w:cs="Calibri"/>
                <w:color w:val="000000"/>
                <w:lang w:val="en-AU" w:eastAsia="en-AU"/>
              </w:rPr>
              <w:t> </w:t>
            </w:r>
          </w:p>
        </w:tc>
      </w:tr>
      <w:tr w:rsidR="001410BF" w:rsidRPr="001410BF" w14:paraId="2D9D4E7A" w14:textId="77777777" w:rsidTr="00215DD3">
        <w:trPr>
          <w:trHeight w:val="420"/>
        </w:trPr>
        <w:tc>
          <w:tcPr>
            <w:tcW w:w="11018" w:type="dxa"/>
            <w:gridSpan w:val="3"/>
            <w:tcBorders>
              <w:top w:val="nil"/>
              <w:left w:val="nil"/>
              <w:bottom w:val="nil"/>
              <w:right w:val="nil"/>
            </w:tcBorders>
            <w:shd w:val="clear" w:color="auto" w:fill="auto"/>
            <w:noWrap/>
            <w:vAlign w:val="center"/>
            <w:hideMark/>
          </w:tcPr>
          <w:p w14:paraId="3EF73AF3" w14:textId="1A0BC6D2" w:rsidR="001410BF" w:rsidRPr="001410BF" w:rsidRDefault="001410BF" w:rsidP="001410BF">
            <w:pPr>
              <w:widowControl/>
              <w:autoSpaceDE/>
              <w:autoSpaceDN/>
              <w:rPr>
                <w:rFonts w:ascii="Calibri" w:eastAsia="Times New Roman" w:hAnsi="Calibri" w:cs="Calibri"/>
                <w:color w:val="000000"/>
                <w:lang w:val="en-AU" w:eastAsia="en-AU"/>
              </w:rPr>
            </w:pPr>
            <w:r w:rsidRPr="001410BF">
              <w:rPr>
                <w:rFonts w:ascii="Calibri" w:eastAsia="Times New Roman" w:hAnsi="Calibri" w:cs="Calibri"/>
                <w:color w:val="000000"/>
                <w:lang w:eastAsia="en-AU"/>
              </w:rPr>
              <w:t>Australian Business Number (</w:t>
            </w:r>
            <w:proofErr w:type="gramStart"/>
            <w:r w:rsidRPr="001410BF">
              <w:rPr>
                <w:rFonts w:ascii="Calibri" w:eastAsia="Times New Roman" w:hAnsi="Calibri" w:cs="Calibri"/>
                <w:color w:val="000000"/>
                <w:lang w:eastAsia="en-AU"/>
              </w:rPr>
              <w:t>ABN)</w:t>
            </w:r>
            <w:r>
              <w:rPr>
                <w:rFonts w:ascii="Calibri" w:eastAsia="Times New Roman" w:hAnsi="Calibri" w:cs="Calibri"/>
                <w:color w:val="000000"/>
                <w:lang w:eastAsia="en-AU"/>
              </w:rPr>
              <w:t xml:space="preserve">   </w:t>
            </w:r>
            <w:proofErr w:type="gramEnd"/>
            <w:r>
              <w:rPr>
                <w:rFonts w:ascii="Calibri" w:eastAsia="Times New Roman" w:hAnsi="Calibri" w:cs="Calibri"/>
                <w:color w:val="000000"/>
                <w:lang w:eastAsia="en-AU"/>
              </w:rPr>
              <w:t xml:space="preserve">                                                        </w:t>
            </w:r>
            <w:r w:rsidRPr="001410BF">
              <w:rPr>
                <w:rFonts w:ascii="Calibri" w:eastAsia="Times New Roman" w:hAnsi="Calibri" w:cs="Calibri"/>
                <w:color w:val="000000"/>
                <w:lang w:eastAsia="en-AU"/>
              </w:rPr>
              <w:t>Number of members in your organisation/group</w:t>
            </w:r>
          </w:p>
        </w:tc>
      </w:tr>
      <w:tr w:rsidR="001410BF" w:rsidRPr="001410BF" w14:paraId="37D96581" w14:textId="77777777" w:rsidTr="00215DD3">
        <w:trPr>
          <w:trHeight w:val="420"/>
        </w:trPr>
        <w:tc>
          <w:tcPr>
            <w:tcW w:w="6804" w:type="dxa"/>
            <w:tcBorders>
              <w:top w:val="nil"/>
              <w:left w:val="nil"/>
              <w:bottom w:val="single" w:sz="4" w:space="0" w:color="auto"/>
              <w:right w:val="nil"/>
            </w:tcBorders>
            <w:shd w:val="clear" w:color="auto" w:fill="auto"/>
            <w:noWrap/>
            <w:vAlign w:val="center"/>
            <w:hideMark/>
          </w:tcPr>
          <w:p w14:paraId="06D85BC4" w14:textId="77777777" w:rsidR="001410BF" w:rsidRPr="001410BF" w:rsidRDefault="001410BF" w:rsidP="001410BF">
            <w:pPr>
              <w:widowControl/>
              <w:autoSpaceDE/>
              <w:autoSpaceDN/>
              <w:rPr>
                <w:rFonts w:ascii="Calibri" w:eastAsia="Times New Roman" w:hAnsi="Calibri" w:cs="Calibri"/>
                <w:color w:val="000000"/>
                <w:lang w:val="en-AU" w:eastAsia="en-AU"/>
              </w:rPr>
            </w:pPr>
            <w:r w:rsidRPr="001410BF">
              <w:rPr>
                <w:rFonts w:ascii="Calibri" w:eastAsia="Times New Roman" w:hAnsi="Calibri" w:cs="Calibri"/>
                <w:color w:val="000000"/>
                <w:lang w:eastAsia="en-AU"/>
              </w:rPr>
              <w:t> </w:t>
            </w:r>
          </w:p>
        </w:tc>
        <w:tc>
          <w:tcPr>
            <w:tcW w:w="4214" w:type="dxa"/>
            <w:gridSpan w:val="2"/>
            <w:tcBorders>
              <w:top w:val="nil"/>
              <w:left w:val="nil"/>
              <w:bottom w:val="single" w:sz="4" w:space="0" w:color="auto"/>
              <w:right w:val="nil"/>
            </w:tcBorders>
            <w:shd w:val="clear" w:color="auto" w:fill="auto"/>
            <w:noWrap/>
            <w:vAlign w:val="center"/>
            <w:hideMark/>
          </w:tcPr>
          <w:p w14:paraId="35451F95" w14:textId="77777777" w:rsidR="001410BF" w:rsidRPr="001410BF" w:rsidRDefault="001410BF" w:rsidP="001410BF">
            <w:pPr>
              <w:widowControl/>
              <w:autoSpaceDE/>
              <w:autoSpaceDN/>
              <w:rPr>
                <w:rFonts w:ascii="Calibri" w:eastAsia="Times New Roman" w:hAnsi="Calibri" w:cs="Calibri"/>
                <w:color w:val="000000"/>
                <w:lang w:val="en-AU" w:eastAsia="en-AU"/>
              </w:rPr>
            </w:pPr>
            <w:r w:rsidRPr="001410BF">
              <w:rPr>
                <w:rFonts w:ascii="Calibri" w:eastAsia="Times New Roman" w:hAnsi="Calibri" w:cs="Calibri"/>
                <w:color w:val="000000"/>
                <w:lang w:val="en-AU" w:eastAsia="en-AU"/>
              </w:rPr>
              <w:t> </w:t>
            </w:r>
          </w:p>
        </w:tc>
      </w:tr>
      <w:tr w:rsidR="001410BF" w:rsidRPr="001410BF" w14:paraId="117A416C" w14:textId="77777777" w:rsidTr="00215DD3">
        <w:trPr>
          <w:trHeight w:val="420"/>
        </w:trPr>
        <w:tc>
          <w:tcPr>
            <w:tcW w:w="6804" w:type="dxa"/>
            <w:tcBorders>
              <w:top w:val="nil"/>
              <w:left w:val="nil"/>
              <w:bottom w:val="nil"/>
              <w:right w:val="nil"/>
            </w:tcBorders>
            <w:shd w:val="clear" w:color="auto" w:fill="auto"/>
            <w:noWrap/>
            <w:vAlign w:val="center"/>
            <w:hideMark/>
          </w:tcPr>
          <w:p w14:paraId="10143B10" w14:textId="77777777" w:rsidR="001410BF" w:rsidRDefault="001410BF" w:rsidP="001410BF">
            <w:pPr>
              <w:widowControl/>
              <w:autoSpaceDE/>
              <w:autoSpaceDN/>
              <w:rPr>
                <w:rFonts w:ascii="Calibri" w:eastAsia="Times New Roman" w:hAnsi="Calibri" w:cs="Calibri"/>
                <w:color w:val="000000"/>
                <w:lang w:eastAsia="en-AU"/>
              </w:rPr>
            </w:pPr>
            <w:r w:rsidRPr="001410BF">
              <w:rPr>
                <w:rFonts w:ascii="Calibri" w:eastAsia="Times New Roman" w:hAnsi="Calibri" w:cs="Calibri"/>
                <w:color w:val="000000"/>
                <w:lang w:eastAsia="en-AU"/>
              </w:rPr>
              <w:t xml:space="preserve">Is your organisation a not for </w:t>
            </w:r>
            <w:proofErr w:type="gramStart"/>
            <w:r w:rsidRPr="001410BF">
              <w:rPr>
                <w:rFonts w:ascii="Calibri" w:eastAsia="Times New Roman" w:hAnsi="Calibri" w:cs="Calibri"/>
                <w:color w:val="000000"/>
                <w:lang w:eastAsia="en-AU"/>
              </w:rPr>
              <w:t>profit?(</w:t>
            </w:r>
            <w:proofErr w:type="gramEnd"/>
            <w:r w:rsidRPr="001410BF">
              <w:rPr>
                <w:rFonts w:ascii="Calibri" w:eastAsia="Times New Roman" w:hAnsi="Calibri" w:cs="Calibri"/>
                <w:color w:val="000000"/>
                <w:lang w:eastAsia="en-AU"/>
              </w:rPr>
              <w:t>Please circle one)</w:t>
            </w:r>
          </w:p>
          <w:p w14:paraId="2A17DF8E" w14:textId="6B38D868" w:rsidR="00215DD3" w:rsidRPr="001410BF" w:rsidRDefault="00215DD3" w:rsidP="001410BF">
            <w:pPr>
              <w:widowControl/>
              <w:autoSpaceDE/>
              <w:autoSpaceDN/>
              <w:rPr>
                <w:rFonts w:ascii="Calibri" w:eastAsia="Times New Roman" w:hAnsi="Calibri" w:cs="Calibri"/>
                <w:color w:val="000000"/>
                <w:lang w:val="en-AU" w:eastAsia="en-AU"/>
              </w:rPr>
            </w:pPr>
            <w:r w:rsidRPr="00215DD3">
              <w:rPr>
                <w:rFonts w:ascii="Calibri" w:eastAsia="Times New Roman" w:hAnsi="Calibri" w:cs="Calibri"/>
                <w:color w:val="000000"/>
                <w:sz w:val="18"/>
                <w:szCs w:val="18"/>
                <w:lang w:val="en-AU" w:eastAsia="en-AU"/>
              </w:rPr>
              <w:t>(</w:t>
            </w:r>
            <w:r w:rsidR="00EE1F01">
              <w:rPr>
                <w:rFonts w:ascii="Calibri" w:eastAsia="Times New Roman" w:hAnsi="Calibri" w:cs="Calibri"/>
                <w:color w:val="000000"/>
                <w:sz w:val="18"/>
                <w:szCs w:val="18"/>
                <w:lang w:val="en-AU" w:eastAsia="en-AU"/>
              </w:rPr>
              <w:t>A</w:t>
            </w:r>
            <w:r w:rsidRPr="00215DD3">
              <w:rPr>
                <w:rFonts w:ascii="Calibri" w:eastAsia="Times New Roman" w:hAnsi="Calibri" w:cs="Calibri"/>
                <w:color w:val="000000"/>
                <w:sz w:val="18"/>
                <w:szCs w:val="18"/>
                <w:lang w:val="en-AU" w:eastAsia="en-AU"/>
              </w:rPr>
              <w:t xml:space="preserve">ll applicants must be an incorporated body or </w:t>
            </w:r>
            <w:proofErr w:type="spellStart"/>
            <w:r w:rsidRPr="00215DD3">
              <w:rPr>
                <w:rFonts w:ascii="Calibri" w:eastAsia="Times New Roman" w:hAnsi="Calibri" w:cs="Calibri"/>
                <w:color w:val="000000"/>
                <w:sz w:val="18"/>
                <w:szCs w:val="18"/>
                <w:lang w:val="en-AU" w:eastAsia="en-AU"/>
              </w:rPr>
              <w:t>auspiced</w:t>
            </w:r>
            <w:proofErr w:type="spellEnd"/>
            <w:r w:rsidRPr="00215DD3">
              <w:rPr>
                <w:rFonts w:ascii="Calibri" w:eastAsia="Times New Roman" w:hAnsi="Calibri" w:cs="Calibri"/>
                <w:color w:val="000000"/>
                <w:sz w:val="18"/>
                <w:szCs w:val="18"/>
                <w:lang w:val="en-AU" w:eastAsia="en-AU"/>
              </w:rPr>
              <w:t xml:space="preserve"> by an incorporated body</w:t>
            </w:r>
            <w:r w:rsidRPr="00215DD3">
              <w:rPr>
                <w:rFonts w:ascii="Calibri" w:eastAsia="Times New Roman" w:hAnsi="Calibri" w:cs="Calibri"/>
                <w:color w:val="000000"/>
                <w:sz w:val="16"/>
                <w:szCs w:val="16"/>
                <w:lang w:val="en-AU" w:eastAsia="en-AU"/>
              </w:rPr>
              <w:t>)</w:t>
            </w:r>
          </w:p>
        </w:tc>
        <w:tc>
          <w:tcPr>
            <w:tcW w:w="4214" w:type="dxa"/>
            <w:gridSpan w:val="2"/>
            <w:tcBorders>
              <w:top w:val="nil"/>
              <w:left w:val="nil"/>
              <w:bottom w:val="nil"/>
              <w:right w:val="nil"/>
            </w:tcBorders>
            <w:shd w:val="clear" w:color="auto" w:fill="auto"/>
            <w:noWrap/>
            <w:vAlign w:val="center"/>
            <w:hideMark/>
          </w:tcPr>
          <w:p w14:paraId="70E80E52" w14:textId="7DF1D66F" w:rsidR="001410BF" w:rsidRPr="001410BF" w:rsidRDefault="001410BF" w:rsidP="001410BF">
            <w:pPr>
              <w:widowControl/>
              <w:autoSpaceDE/>
              <w:autoSpaceDN/>
              <w:rPr>
                <w:rFonts w:ascii="Calibri" w:eastAsia="Times New Roman" w:hAnsi="Calibri" w:cs="Calibri"/>
                <w:color w:val="000000"/>
                <w:lang w:val="en-AU" w:eastAsia="en-AU"/>
              </w:rPr>
            </w:pPr>
            <w:r w:rsidRPr="001410BF">
              <w:rPr>
                <w:rFonts w:ascii="Calibri" w:eastAsia="Times New Roman" w:hAnsi="Calibri" w:cs="Calibri"/>
                <w:color w:val="000000"/>
                <w:lang w:val="en-AU" w:eastAsia="en-AU"/>
              </w:rPr>
              <w:t>YES                                     NO</w:t>
            </w:r>
          </w:p>
        </w:tc>
      </w:tr>
      <w:tr w:rsidR="001410BF" w:rsidRPr="001410BF" w14:paraId="7B9022B8" w14:textId="77777777" w:rsidTr="00215DD3">
        <w:trPr>
          <w:trHeight w:val="80"/>
        </w:trPr>
        <w:tc>
          <w:tcPr>
            <w:tcW w:w="6804" w:type="dxa"/>
            <w:tcBorders>
              <w:top w:val="nil"/>
              <w:left w:val="nil"/>
              <w:bottom w:val="single" w:sz="4" w:space="0" w:color="auto"/>
              <w:right w:val="nil"/>
            </w:tcBorders>
            <w:shd w:val="clear" w:color="auto" w:fill="auto"/>
            <w:noWrap/>
            <w:vAlign w:val="center"/>
            <w:hideMark/>
          </w:tcPr>
          <w:p w14:paraId="1A2C99CA" w14:textId="77777777" w:rsidR="001410BF" w:rsidRPr="001410BF" w:rsidRDefault="001410BF" w:rsidP="001410BF">
            <w:pPr>
              <w:widowControl/>
              <w:autoSpaceDE/>
              <w:autoSpaceDN/>
              <w:rPr>
                <w:rFonts w:ascii="Calibri" w:eastAsia="Times New Roman" w:hAnsi="Calibri" w:cs="Calibri"/>
                <w:color w:val="000000"/>
                <w:lang w:val="en-AU" w:eastAsia="en-AU"/>
              </w:rPr>
            </w:pPr>
            <w:r w:rsidRPr="001410BF">
              <w:rPr>
                <w:rFonts w:ascii="Calibri" w:eastAsia="Times New Roman" w:hAnsi="Calibri" w:cs="Calibri"/>
                <w:color w:val="000000"/>
                <w:lang w:eastAsia="en-AU"/>
              </w:rPr>
              <w:t> </w:t>
            </w:r>
          </w:p>
        </w:tc>
        <w:tc>
          <w:tcPr>
            <w:tcW w:w="4214" w:type="dxa"/>
            <w:gridSpan w:val="2"/>
            <w:tcBorders>
              <w:top w:val="nil"/>
              <w:left w:val="nil"/>
              <w:bottom w:val="single" w:sz="4" w:space="0" w:color="auto"/>
              <w:right w:val="nil"/>
            </w:tcBorders>
            <w:shd w:val="clear" w:color="auto" w:fill="auto"/>
            <w:noWrap/>
            <w:vAlign w:val="center"/>
            <w:hideMark/>
          </w:tcPr>
          <w:p w14:paraId="3C148DC9" w14:textId="77777777" w:rsidR="001410BF" w:rsidRPr="001410BF" w:rsidRDefault="001410BF" w:rsidP="001410BF">
            <w:pPr>
              <w:widowControl/>
              <w:autoSpaceDE/>
              <w:autoSpaceDN/>
              <w:rPr>
                <w:rFonts w:ascii="Calibri" w:eastAsia="Times New Roman" w:hAnsi="Calibri" w:cs="Calibri"/>
                <w:color w:val="000000"/>
                <w:lang w:val="en-AU" w:eastAsia="en-AU"/>
              </w:rPr>
            </w:pPr>
            <w:r w:rsidRPr="001410BF">
              <w:rPr>
                <w:rFonts w:ascii="Calibri" w:eastAsia="Times New Roman" w:hAnsi="Calibri" w:cs="Calibri"/>
                <w:color w:val="000000"/>
                <w:lang w:val="en-AU" w:eastAsia="en-AU"/>
              </w:rPr>
              <w:t> </w:t>
            </w:r>
          </w:p>
        </w:tc>
      </w:tr>
      <w:tr w:rsidR="001410BF" w:rsidRPr="001410BF" w14:paraId="350ECBF0" w14:textId="77777777" w:rsidTr="00215DD3">
        <w:trPr>
          <w:trHeight w:val="420"/>
        </w:trPr>
        <w:tc>
          <w:tcPr>
            <w:tcW w:w="6804" w:type="dxa"/>
            <w:tcBorders>
              <w:top w:val="nil"/>
              <w:left w:val="nil"/>
              <w:bottom w:val="nil"/>
              <w:right w:val="nil"/>
            </w:tcBorders>
            <w:shd w:val="clear" w:color="auto" w:fill="auto"/>
            <w:noWrap/>
            <w:vAlign w:val="center"/>
            <w:hideMark/>
          </w:tcPr>
          <w:p w14:paraId="6390F0B7" w14:textId="77777777" w:rsidR="001410BF" w:rsidRPr="001410BF" w:rsidRDefault="001410BF" w:rsidP="001410BF">
            <w:pPr>
              <w:widowControl/>
              <w:autoSpaceDE/>
              <w:autoSpaceDN/>
              <w:rPr>
                <w:rFonts w:ascii="Calibri" w:eastAsia="Times New Roman" w:hAnsi="Calibri" w:cs="Calibri"/>
                <w:color w:val="000000"/>
                <w:lang w:val="en-AU" w:eastAsia="en-AU"/>
              </w:rPr>
            </w:pPr>
            <w:r w:rsidRPr="001410BF">
              <w:rPr>
                <w:rFonts w:ascii="Calibri" w:eastAsia="Times New Roman" w:hAnsi="Calibri" w:cs="Calibri"/>
                <w:color w:val="000000"/>
                <w:lang w:eastAsia="en-AU"/>
              </w:rPr>
              <w:t>Postal Address:</w:t>
            </w:r>
          </w:p>
        </w:tc>
        <w:tc>
          <w:tcPr>
            <w:tcW w:w="4214" w:type="dxa"/>
            <w:gridSpan w:val="2"/>
            <w:tcBorders>
              <w:top w:val="nil"/>
              <w:left w:val="nil"/>
              <w:bottom w:val="nil"/>
              <w:right w:val="nil"/>
            </w:tcBorders>
            <w:shd w:val="clear" w:color="auto" w:fill="auto"/>
            <w:noWrap/>
            <w:vAlign w:val="center"/>
            <w:hideMark/>
          </w:tcPr>
          <w:p w14:paraId="4A6F90B2" w14:textId="77777777" w:rsidR="001410BF" w:rsidRPr="001410BF" w:rsidRDefault="001410BF" w:rsidP="001410BF">
            <w:pPr>
              <w:widowControl/>
              <w:autoSpaceDE/>
              <w:autoSpaceDN/>
              <w:rPr>
                <w:rFonts w:ascii="Calibri" w:eastAsia="Times New Roman" w:hAnsi="Calibri" w:cs="Calibri"/>
                <w:color w:val="000000"/>
                <w:lang w:val="en-AU" w:eastAsia="en-AU"/>
              </w:rPr>
            </w:pPr>
          </w:p>
        </w:tc>
      </w:tr>
      <w:tr w:rsidR="001410BF" w:rsidRPr="001410BF" w14:paraId="7E570787" w14:textId="77777777" w:rsidTr="00215DD3">
        <w:trPr>
          <w:trHeight w:val="420"/>
        </w:trPr>
        <w:tc>
          <w:tcPr>
            <w:tcW w:w="6804" w:type="dxa"/>
            <w:tcBorders>
              <w:top w:val="nil"/>
              <w:left w:val="nil"/>
              <w:bottom w:val="single" w:sz="4" w:space="0" w:color="auto"/>
              <w:right w:val="nil"/>
            </w:tcBorders>
            <w:shd w:val="clear" w:color="auto" w:fill="auto"/>
            <w:noWrap/>
            <w:vAlign w:val="center"/>
            <w:hideMark/>
          </w:tcPr>
          <w:p w14:paraId="13B296C6" w14:textId="77777777" w:rsidR="001410BF" w:rsidRPr="001410BF" w:rsidRDefault="001410BF" w:rsidP="001410BF">
            <w:pPr>
              <w:widowControl/>
              <w:autoSpaceDE/>
              <w:autoSpaceDN/>
              <w:rPr>
                <w:rFonts w:ascii="Calibri" w:eastAsia="Times New Roman" w:hAnsi="Calibri" w:cs="Calibri"/>
                <w:color w:val="000000"/>
                <w:lang w:val="en-AU" w:eastAsia="en-AU"/>
              </w:rPr>
            </w:pPr>
            <w:r w:rsidRPr="001410BF">
              <w:rPr>
                <w:rFonts w:ascii="Calibri" w:eastAsia="Times New Roman" w:hAnsi="Calibri" w:cs="Calibri"/>
                <w:color w:val="000000"/>
                <w:lang w:eastAsia="en-AU"/>
              </w:rPr>
              <w:t> </w:t>
            </w:r>
          </w:p>
        </w:tc>
        <w:tc>
          <w:tcPr>
            <w:tcW w:w="4214" w:type="dxa"/>
            <w:gridSpan w:val="2"/>
            <w:tcBorders>
              <w:top w:val="nil"/>
              <w:left w:val="nil"/>
              <w:bottom w:val="single" w:sz="4" w:space="0" w:color="auto"/>
              <w:right w:val="nil"/>
            </w:tcBorders>
            <w:shd w:val="clear" w:color="auto" w:fill="auto"/>
            <w:noWrap/>
            <w:vAlign w:val="center"/>
            <w:hideMark/>
          </w:tcPr>
          <w:p w14:paraId="454EE293" w14:textId="77777777" w:rsidR="001410BF" w:rsidRPr="001410BF" w:rsidRDefault="001410BF" w:rsidP="001410BF">
            <w:pPr>
              <w:widowControl/>
              <w:autoSpaceDE/>
              <w:autoSpaceDN/>
              <w:rPr>
                <w:rFonts w:ascii="Calibri" w:eastAsia="Times New Roman" w:hAnsi="Calibri" w:cs="Calibri"/>
                <w:color w:val="000000"/>
                <w:lang w:val="en-AU" w:eastAsia="en-AU"/>
              </w:rPr>
            </w:pPr>
            <w:r w:rsidRPr="001410BF">
              <w:rPr>
                <w:rFonts w:ascii="Calibri" w:eastAsia="Times New Roman" w:hAnsi="Calibri" w:cs="Calibri"/>
                <w:color w:val="000000"/>
                <w:lang w:val="en-AU" w:eastAsia="en-AU"/>
              </w:rPr>
              <w:t> </w:t>
            </w:r>
          </w:p>
        </w:tc>
      </w:tr>
      <w:tr w:rsidR="001410BF" w:rsidRPr="001410BF" w14:paraId="5B2BB4E1" w14:textId="77777777" w:rsidTr="00215DD3">
        <w:trPr>
          <w:trHeight w:val="572"/>
        </w:trPr>
        <w:tc>
          <w:tcPr>
            <w:tcW w:w="6804" w:type="dxa"/>
            <w:tcBorders>
              <w:top w:val="nil"/>
              <w:left w:val="nil"/>
              <w:bottom w:val="single" w:sz="4" w:space="0" w:color="auto"/>
              <w:right w:val="nil"/>
            </w:tcBorders>
            <w:shd w:val="clear" w:color="auto" w:fill="auto"/>
            <w:noWrap/>
            <w:vAlign w:val="center"/>
            <w:hideMark/>
          </w:tcPr>
          <w:p w14:paraId="6BC8B5FC" w14:textId="77777777" w:rsidR="001410BF" w:rsidRPr="001410BF" w:rsidRDefault="001410BF" w:rsidP="001410BF">
            <w:pPr>
              <w:widowControl/>
              <w:autoSpaceDE/>
              <w:autoSpaceDN/>
              <w:rPr>
                <w:rFonts w:ascii="Calibri" w:eastAsia="Times New Roman" w:hAnsi="Calibri" w:cs="Calibri"/>
                <w:color w:val="000000"/>
                <w:lang w:val="en-AU" w:eastAsia="en-AU"/>
              </w:rPr>
            </w:pPr>
            <w:r w:rsidRPr="001410BF">
              <w:rPr>
                <w:rFonts w:ascii="Calibri" w:eastAsia="Times New Roman" w:hAnsi="Calibri" w:cs="Calibri"/>
                <w:color w:val="000000"/>
                <w:lang w:val="en-AU" w:eastAsia="en-AU"/>
              </w:rPr>
              <w:t> </w:t>
            </w:r>
          </w:p>
        </w:tc>
        <w:tc>
          <w:tcPr>
            <w:tcW w:w="4214" w:type="dxa"/>
            <w:gridSpan w:val="2"/>
            <w:tcBorders>
              <w:top w:val="nil"/>
              <w:left w:val="nil"/>
              <w:bottom w:val="single" w:sz="4" w:space="0" w:color="auto"/>
              <w:right w:val="nil"/>
            </w:tcBorders>
            <w:shd w:val="clear" w:color="auto" w:fill="auto"/>
            <w:noWrap/>
            <w:vAlign w:val="center"/>
            <w:hideMark/>
          </w:tcPr>
          <w:p w14:paraId="0DFA6CC7" w14:textId="77777777" w:rsidR="001410BF" w:rsidRPr="001410BF" w:rsidRDefault="001410BF" w:rsidP="001410BF">
            <w:pPr>
              <w:widowControl/>
              <w:autoSpaceDE/>
              <w:autoSpaceDN/>
              <w:rPr>
                <w:rFonts w:ascii="Calibri" w:eastAsia="Times New Roman" w:hAnsi="Calibri" w:cs="Calibri"/>
                <w:color w:val="000000"/>
                <w:lang w:val="en-AU" w:eastAsia="en-AU"/>
              </w:rPr>
            </w:pPr>
            <w:r w:rsidRPr="001410BF">
              <w:rPr>
                <w:rFonts w:ascii="Calibri" w:eastAsia="Times New Roman" w:hAnsi="Calibri" w:cs="Calibri"/>
                <w:color w:val="000000"/>
                <w:lang w:val="en-AU" w:eastAsia="en-AU"/>
              </w:rPr>
              <w:t> </w:t>
            </w:r>
          </w:p>
        </w:tc>
      </w:tr>
      <w:tr w:rsidR="001410BF" w:rsidRPr="001410BF" w14:paraId="07830993" w14:textId="77777777" w:rsidTr="00215DD3">
        <w:trPr>
          <w:trHeight w:val="420"/>
        </w:trPr>
        <w:tc>
          <w:tcPr>
            <w:tcW w:w="6804" w:type="dxa"/>
            <w:tcBorders>
              <w:top w:val="nil"/>
              <w:left w:val="nil"/>
              <w:bottom w:val="nil"/>
              <w:right w:val="nil"/>
            </w:tcBorders>
            <w:shd w:val="clear" w:color="auto" w:fill="auto"/>
            <w:noWrap/>
            <w:vAlign w:val="center"/>
            <w:hideMark/>
          </w:tcPr>
          <w:p w14:paraId="36C70A7C" w14:textId="77777777" w:rsidR="001410BF" w:rsidRPr="001410BF" w:rsidRDefault="001410BF" w:rsidP="001410BF">
            <w:pPr>
              <w:widowControl/>
              <w:autoSpaceDE/>
              <w:autoSpaceDN/>
              <w:rPr>
                <w:rFonts w:ascii="Calibri" w:eastAsia="Times New Roman" w:hAnsi="Calibri" w:cs="Calibri"/>
                <w:color w:val="000000"/>
                <w:lang w:val="en-AU" w:eastAsia="en-AU"/>
              </w:rPr>
            </w:pPr>
            <w:r w:rsidRPr="001410BF">
              <w:rPr>
                <w:rFonts w:ascii="Calibri" w:eastAsia="Times New Roman" w:hAnsi="Calibri" w:cs="Calibri"/>
                <w:color w:val="000000"/>
                <w:lang w:eastAsia="en-AU"/>
              </w:rPr>
              <w:t>Contact Name and Position Held:</w:t>
            </w:r>
          </w:p>
        </w:tc>
        <w:tc>
          <w:tcPr>
            <w:tcW w:w="4214" w:type="dxa"/>
            <w:gridSpan w:val="2"/>
            <w:tcBorders>
              <w:top w:val="nil"/>
              <w:left w:val="nil"/>
              <w:bottom w:val="nil"/>
              <w:right w:val="nil"/>
            </w:tcBorders>
            <w:shd w:val="clear" w:color="auto" w:fill="auto"/>
            <w:noWrap/>
            <w:vAlign w:val="center"/>
            <w:hideMark/>
          </w:tcPr>
          <w:p w14:paraId="0CE9FC5C" w14:textId="77777777" w:rsidR="001410BF" w:rsidRPr="001410BF" w:rsidRDefault="001410BF" w:rsidP="001410BF">
            <w:pPr>
              <w:widowControl/>
              <w:autoSpaceDE/>
              <w:autoSpaceDN/>
              <w:rPr>
                <w:rFonts w:ascii="Calibri" w:eastAsia="Times New Roman" w:hAnsi="Calibri" w:cs="Calibri"/>
                <w:color w:val="000000"/>
                <w:lang w:val="en-AU" w:eastAsia="en-AU"/>
              </w:rPr>
            </w:pPr>
          </w:p>
        </w:tc>
      </w:tr>
      <w:tr w:rsidR="001410BF" w:rsidRPr="001410BF" w14:paraId="15F0E9EC" w14:textId="77777777" w:rsidTr="00215DD3">
        <w:trPr>
          <w:trHeight w:val="420"/>
        </w:trPr>
        <w:tc>
          <w:tcPr>
            <w:tcW w:w="6804" w:type="dxa"/>
            <w:tcBorders>
              <w:top w:val="nil"/>
              <w:left w:val="nil"/>
              <w:bottom w:val="single" w:sz="4" w:space="0" w:color="auto"/>
              <w:right w:val="nil"/>
            </w:tcBorders>
            <w:shd w:val="clear" w:color="auto" w:fill="auto"/>
            <w:noWrap/>
            <w:vAlign w:val="center"/>
            <w:hideMark/>
          </w:tcPr>
          <w:p w14:paraId="49131010" w14:textId="77777777" w:rsidR="001410BF" w:rsidRPr="001410BF" w:rsidRDefault="001410BF" w:rsidP="001410BF">
            <w:pPr>
              <w:widowControl/>
              <w:autoSpaceDE/>
              <w:autoSpaceDN/>
              <w:rPr>
                <w:rFonts w:ascii="Calibri" w:eastAsia="Times New Roman" w:hAnsi="Calibri" w:cs="Calibri"/>
                <w:color w:val="000000"/>
                <w:lang w:val="en-AU" w:eastAsia="en-AU"/>
              </w:rPr>
            </w:pPr>
            <w:r w:rsidRPr="001410BF">
              <w:rPr>
                <w:rFonts w:ascii="Calibri" w:eastAsia="Times New Roman" w:hAnsi="Calibri" w:cs="Calibri"/>
                <w:color w:val="000000"/>
                <w:lang w:eastAsia="en-AU"/>
              </w:rPr>
              <w:t> </w:t>
            </w:r>
          </w:p>
        </w:tc>
        <w:tc>
          <w:tcPr>
            <w:tcW w:w="4214" w:type="dxa"/>
            <w:gridSpan w:val="2"/>
            <w:tcBorders>
              <w:top w:val="nil"/>
              <w:left w:val="nil"/>
              <w:bottom w:val="single" w:sz="4" w:space="0" w:color="auto"/>
              <w:right w:val="nil"/>
            </w:tcBorders>
            <w:shd w:val="clear" w:color="auto" w:fill="auto"/>
            <w:noWrap/>
            <w:vAlign w:val="center"/>
            <w:hideMark/>
          </w:tcPr>
          <w:p w14:paraId="7B5C1079" w14:textId="77777777" w:rsidR="001410BF" w:rsidRPr="001410BF" w:rsidRDefault="001410BF" w:rsidP="001410BF">
            <w:pPr>
              <w:widowControl/>
              <w:autoSpaceDE/>
              <w:autoSpaceDN/>
              <w:rPr>
                <w:rFonts w:ascii="Calibri" w:eastAsia="Times New Roman" w:hAnsi="Calibri" w:cs="Calibri"/>
                <w:color w:val="000000"/>
                <w:lang w:val="en-AU" w:eastAsia="en-AU"/>
              </w:rPr>
            </w:pPr>
            <w:r w:rsidRPr="001410BF">
              <w:rPr>
                <w:rFonts w:ascii="Calibri" w:eastAsia="Times New Roman" w:hAnsi="Calibri" w:cs="Calibri"/>
                <w:color w:val="000000"/>
                <w:lang w:val="en-AU" w:eastAsia="en-AU"/>
              </w:rPr>
              <w:t> </w:t>
            </w:r>
          </w:p>
        </w:tc>
      </w:tr>
      <w:tr w:rsidR="001410BF" w:rsidRPr="001410BF" w14:paraId="0858F1FE" w14:textId="77777777" w:rsidTr="00215DD3">
        <w:trPr>
          <w:trHeight w:val="420"/>
        </w:trPr>
        <w:tc>
          <w:tcPr>
            <w:tcW w:w="6804" w:type="dxa"/>
            <w:tcBorders>
              <w:top w:val="nil"/>
              <w:left w:val="nil"/>
              <w:bottom w:val="nil"/>
              <w:right w:val="nil"/>
            </w:tcBorders>
            <w:shd w:val="clear" w:color="auto" w:fill="auto"/>
            <w:noWrap/>
            <w:vAlign w:val="center"/>
            <w:hideMark/>
          </w:tcPr>
          <w:p w14:paraId="564AAEDE" w14:textId="77777777" w:rsidR="001410BF" w:rsidRPr="001410BF" w:rsidRDefault="001410BF" w:rsidP="001410BF">
            <w:pPr>
              <w:widowControl/>
              <w:autoSpaceDE/>
              <w:autoSpaceDN/>
              <w:rPr>
                <w:rFonts w:ascii="Calibri" w:eastAsia="Times New Roman" w:hAnsi="Calibri" w:cs="Calibri"/>
                <w:color w:val="000000"/>
                <w:sz w:val="24"/>
                <w:szCs w:val="24"/>
                <w:lang w:val="en-AU" w:eastAsia="en-AU"/>
              </w:rPr>
            </w:pPr>
            <w:r w:rsidRPr="001410BF">
              <w:rPr>
                <w:rFonts w:ascii="Calibri" w:eastAsia="Times New Roman" w:hAnsi="Calibri" w:cs="Calibri"/>
                <w:color w:val="000000"/>
                <w:sz w:val="24"/>
                <w:szCs w:val="24"/>
                <w:lang w:eastAsia="en-AU"/>
              </w:rPr>
              <w:t>Email Address:</w:t>
            </w:r>
          </w:p>
        </w:tc>
        <w:tc>
          <w:tcPr>
            <w:tcW w:w="4214" w:type="dxa"/>
            <w:gridSpan w:val="2"/>
            <w:tcBorders>
              <w:top w:val="nil"/>
              <w:left w:val="nil"/>
              <w:bottom w:val="nil"/>
              <w:right w:val="nil"/>
            </w:tcBorders>
            <w:shd w:val="clear" w:color="auto" w:fill="auto"/>
            <w:noWrap/>
            <w:vAlign w:val="center"/>
            <w:hideMark/>
          </w:tcPr>
          <w:p w14:paraId="0A2353F7" w14:textId="77777777" w:rsidR="001410BF" w:rsidRPr="001410BF" w:rsidRDefault="001410BF" w:rsidP="001410BF">
            <w:pPr>
              <w:widowControl/>
              <w:autoSpaceDE/>
              <w:autoSpaceDN/>
              <w:rPr>
                <w:rFonts w:ascii="Calibri" w:eastAsia="Times New Roman" w:hAnsi="Calibri" w:cs="Calibri"/>
                <w:color w:val="000000"/>
                <w:sz w:val="24"/>
                <w:szCs w:val="24"/>
                <w:lang w:val="en-AU" w:eastAsia="en-AU"/>
              </w:rPr>
            </w:pPr>
          </w:p>
        </w:tc>
      </w:tr>
      <w:tr w:rsidR="001410BF" w:rsidRPr="001410BF" w14:paraId="75E4B02A" w14:textId="77777777" w:rsidTr="00215DD3">
        <w:trPr>
          <w:trHeight w:val="420"/>
        </w:trPr>
        <w:tc>
          <w:tcPr>
            <w:tcW w:w="6804" w:type="dxa"/>
            <w:tcBorders>
              <w:top w:val="nil"/>
              <w:left w:val="nil"/>
              <w:bottom w:val="single" w:sz="4" w:space="0" w:color="auto"/>
              <w:right w:val="nil"/>
            </w:tcBorders>
            <w:shd w:val="clear" w:color="auto" w:fill="auto"/>
            <w:noWrap/>
            <w:vAlign w:val="center"/>
            <w:hideMark/>
          </w:tcPr>
          <w:p w14:paraId="574846C8" w14:textId="77777777" w:rsidR="001410BF" w:rsidRPr="001410BF" w:rsidRDefault="001410BF" w:rsidP="001410BF">
            <w:pPr>
              <w:widowControl/>
              <w:autoSpaceDE/>
              <w:autoSpaceDN/>
              <w:rPr>
                <w:rFonts w:ascii="Calibri" w:eastAsia="Times New Roman" w:hAnsi="Calibri" w:cs="Calibri"/>
                <w:color w:val="000000"/>
                <w:lang w:val="en-AU" w:eastAsia="en-AU"/>
              </w:rPr>
            </w:pPr>
            <w:r w:rsidRPr="001410BF">
              <w:rPr>
                <w:rFonts w:ascii="Calibri" w:eastAsia="Times New Roman" w:hAnsi="Calibri" w:cs="Calibri"/>
                <w:color w:val="000000"/>
                <w:lang w:eastAsia="en-AU"/>
              </w:rPr>
              <w:t> </w:t>
            </w:r>
          </w:p>
        </w:tc>
        <w:tc>
          <w:tcPr>
            <w:tcW w:w="4214" w:type="dxa"/>
            <w:gridSpan w:val="2"/>
            <w:tcBorders>
              <w:top w:val="nil"/>
              <w:left w:val="nil"/>
              <w:bottom w:val="single" w:sz="4" w:space="0" w:color="auto"/>
              <w:right w:val="nil"/>
            </w:tcBorders>
            <w:shd w:val="clear" w:color="auto" w:fill="auto"/>
            <w:noWrap/>
            <w:vAlign w:val="center"/>
            <w:hideMark/>
          </w:tcPr>
          <w:p w14:paraId="0AD058A0" w14:textId="77777777" w:rsidR="001410BF" w:rsidRPr="001410BF" w:rsidRDefault="001410BF" w:rsidP="001410BF">
            <w:pPr>
              <w:widowControl/>
              <w:autoSpaceDE/>
              <w:autoSpaceDN/>
              <w:rPr>
                <w:rFonts w:ascii="Calibri" w:eastAsia="Times New Roman" w:hAnsi="Calibri" w:cs="Calibri"/>
                <w:color w:val="000000"/>
                <w:lang w:val="en-AU" w:eastAsia="en-AU"/>
              </w:rPr>
            </w:pPr>
            <w:r w:rsidRPr="001410BF">
              <w:rPr>
                <w:rFonts w:ascii="Calibri" w:eastAsia="Times New Roman" w:hAnsi="Calibri" w:cs="Calibri"/>
                <w:color w:val="000000"/>
                <w:lang w:val="en-AU" w:eastAsia="en-AU"/>
              </w:rPr>
              <w:t> </w:t>
            </w:r>
          </w:p>
        </w:tc>
      </w:tr>
      <w:tr w:rsidR="001410BF" w:rsidRPr="001410BF" w14:paraId="4BFDD411" w14:textId="77777777" w:rsidTr="00215DD3">
        <w:trPr>
          <w:trHeight w:val="420"/>
        </w:trPr>
        <w:tc>
          <w:tcPr>
            <w:tcW w:w="6804" w:type="dxa"/>
            <w:tcBorders>
              <w:top w:val="nil"/>
              <w:left w:val="nil"/>
              <w:bottom w:val="nil"/>
              <w:right w:val="nil"/>
            </w:tcBorders>
            <w:shd w:val="clear" w:color="auto" w:fill="auto"/>
            <w:noWrap/>
            <w:vAlign w:val="center"/>
            <w:hideMark/>
          </w:tcPr>
          <w:p w14:paraId="61472461" w14:textId="77777777" w:rsidR="001410BF" w:rsidRPr="001410BF" w:rsidRDefault="001410BF" w:rsidP="001410BF">
            <w:pPr>
              <w:widowControl/>
              <w:autoSpaceDE/>
              <w:autoSpaceDN/>
              <w:rPr>
                <w:rFonts w:ascii="Calibri" w:eastAsia="Times New Roman" w:hAnsi="Calibri" w:cs="Calibri"/>
                <w:color w:val="000000"/>
                <w:lang w:val="en-AU" w:eastAsia="en-AU"/>
              </w:rPr>
            </w:pPr>
            <w:r w:rsidRPr="001410BF">
              <w:rPr>
                <w:rFonts w:ascii="Calibri" w:eastAsia="Times New Roman" w:hAnsi="Calibri" w:cs="Calibri"/>
                <w:color w:val="000000"/>
                <w:lang w:eastAsia="en-AU"/>
              </w:rPr>
              <w:t xml:space="preserve">Contact Ph: </w:t>
            </w:r>
          </w:p>
        </w:tc>
        <w:tc>
          <w:tcPr>
            <w:tcW w:w="4214" w:type="dxa"/>
            <w:gridSpan w:val="2"/>
            <w:tcBorders>
              <w:top w:val="nil"/>
              <w:left w:val="nil"/>
              <w:bottom w:val="nil"/>
              <w:right w:val="nil"/>
            </w:tcBorders>
            <w:shd w:val="clear" w:color="auto" w:fill="auto"/>
            <w:noWrap/>
            <w:vAlign w:val="center"/>
            <w:hideMark/>
          </w:tcPr>
          <w:p w14:paraId="014B9773" w14:textId="77777777" w:rsidR="001410BF" w:rsidRPr="001410BF" w:rsidRDefault="001410BF" w:rsidP="001410BF">
            <w:pPr>
              <w:widowControl/>
              <w:autoSpaceDE/>
              <w:autoSpaceDN/>
              <w:rPr>
                <w:rFonts w:ascii="Calibri" w:eastAsia="Times New Roman" w:hAnsi="Calibri" w:cs="Calibri"/>
                <w:color w:val="000000"/>
                <w:lang w:val="en-AU" w:eastAsia="en-AU"/>
              </w:rPr>
            </w:pPr>
          </w:p>
        </w:tc>
      </w:tr>
      <w:tr w:rsidR="001410BF" w:rsidRPr="001410BF" w14:paraId="097CCDA6" w14:textId="77777777" w:rsidTr="00215DD3">
        <w:trPr>
          <w:trHeight w:val="420"/>
        </w:trPr>
        <w:tc>
          <w:tcPr>
            <w:tcW w:w="6804" w:type="dxa"/>
            <w:tcBorders>
              <w:top w:val="nil"/>
              <w:left w:val="nil"/>
              <w:bottom w:val="single" w:sz="4" w:space="0" w:color="auto"/>
              <w:right w:val="nil"/>
            </w:tcBorders>
            <w:shd w:val="clear" w:color="auto" w:fill="auto"/>
            <w:noWrap/>
            <w:vAlign w:val="center"/>
            <w:hideMark/>
          </w:tcPr>
          <w:p w14:paraId="63BD8058" w14:textId="77777777" w:rsidR="001410BF" w:rsidRPr="001410BF" w:rsidRDefault="001410BF" w:rsidP="001410BF">
            <w:pPr>
              <w:widowControl/>
              <w:autoSpaceDE/>
              <w:autoSpaceDN/>
              <w:rPr>
                <w:rFonts w:ascii="Calibri" w:eastAsia="Times New Roman" w:hAnsi="Calibri" w:cs="Calibri"/>
                <w:color w:val="000000"/>
                <w:lang w:val="en-AU" w:eastAsia="en-AU"/>
              </w:rPr>
            </w:pPr>
            <w:r w:rsidRPr="001410BF">
              <w:rPr>
                <w:rFonts w:ascii="Calibri" w:eastAsia="Times New Roman" w:hAnsi="Calibri" w:cs="Calibri"/>
                <w:color w:val="000000"/>
                <w:lang w:eastAsia="en-AU"/>
              </w:rPr>
              <w:t> </w:t>
            </w:r>
          </w:p>
        </w:tc>
        <w:tc>
          <w:tcPr>
            <w:tcW w:w="4214" w:type="dxa"/>
            <w:gridSpan w:val="2"/>
            <w:tcBorders>
              <w:top w:val="nil"/>
              <w:left w:val="nil"/>
              <w:bottom w:val="single" w:sz="4" w:space="0" w:color="auto"/>
              <w:right w:val="nil"/>
            </w:tcBorders>
            <w:shd w:val="clear" w:color="auto" w:fill="auto"/>
            <w:noWrap/>
            <w:vAlign w:val="center"/>
            <w:hideMark/>
          </w:tcPr>
          <w:p w14:paraId="77F1920C" w14:textId="77777777" w:rsidR="001410BF" w:rsidRPr="001410BF" w:rsidRDefault="001410BF" w:rsidP="001410BF">
            <w:pPr>
              <w:widowControl/>
              <w:autoSpaceDE/>
              <w:autoSpaceDN/>
              <w:rPr>
                <w:rFonts w:ascii="Calibri" w:eastAsia="Times New Roman" w:hAnsi="Calibri" w:cs="Calibri"/>
                <w:color w:val="000000"/>
                <w:lang w:val="en-AU" w:eastAsia="en-AU"/>
              </w:rPr>
            </w:pPr>
            <w:r w:rsidRPr="001410BF">
              <w:rPr>
                <w:rFonts w:ascii="Calibri" w:eastAsia="Times New Roman" w:hAnsi="Calibri" w:cs="Calibri"/>
                <w:color w:val="000000"/>
                <w:lang w:val="en-AU" w:eastAsia="en-AU"/>
              </w:rPr>
              <w:t> </w:t>
            </w:r>
          </w:p>
        </w:tc>
      </w:tr>
      <w:tr w:rsidR="001410BF" w:rsidRPr="001410BF" w14:paraId="1D74A449" w14:textId="77777777" w:rsidTr="00215DD3">
        <w:trPr>
          <w:trHeight w:val="543"/>
        </w:trPr>
        <w:tc>
          <w:tcPr>
            <w:tcW w:w="6804" w:type="dxa"/>
            <w:tcBorders>
              <w:top w:val="nil"/>
              <w:left w:val="nil"/>
              <w:bottom w:val="nil"/>
              <w:right w:val="nil"/>
            </w:tcBorders>
            <w:shd w:val="clear" w:color="auto" w:fill="auto"/>
            <w:noWrap/>
            <w:vAlign w:val="center"/>
            <w:hideMark/>
          </w:tcPr>
          <w:p w14:paraId="13EA1361" w14:textId="1F8BB952" w:rsidR="001410BF" w:rsidRPr="001410BF" w:rsidRDefault="001410BF" w:rsidP="001410BF">
            <w:pPr>
              <w:widowControl/>
              <w:autoSpaceDE/>
              <w:autoSpaceDN/>
              <w:rPr>
                <w:rFonts w:ascii="Calibri" w:eastAsia="Times New Roman" w:hAnsi="Calibri" w:cs="Calibri"/>
                <w:color w:val="000000"/>
                <w:lang w:val="en-AU" w:eastAsia="en-AU"/>
              </w:rPr>
            </w:pPr>
            <w:r w:rsidRPr="001410BF">
              <w:rPr>
                <w:rFonts w:ascii="Calibri" w:eastAsia="Times New Roman" w:hAnsi="Calibri" w:cs="Calibri"/>
                <w:color w:val="000000"/>
                <w:lang w:eastAsia="en-AU"/>
              </w:rPr>
              <w:t xml:space="preserve">Amount Being Requested: </w:t>
            </w:r>
            <w:r w:rsidR="00096C84" w:rsidRPr="00096C84">
              <w:rPr>
                <w:rFonts w:ascii="Calibri" w:eastAsia="Times New Roman" w:hAnsi="Calibri" w:cs="Calibri"/>
                <w:b/>
                <w:color w:val="000000"/>
                <w:sz w:val="32"/>
                <w:lang w:eastAsia="en-AU"/>
              </w:rPr>
              <w:t>$</w:t>
            </w:r>
          </w:p>
        </w:tc>
        <w:tc>
          <w:tcPr>
            <w:tcW w:w="4214" w:type="dxa"/>
            <w:gridSpan w:val="2"/>
            <w:tcBorders>
              <w:top w:val="nil"/>
              <w:left w:val="nil"/>
              <w:bottom w:val="nil"/>
              <w:right w:val="nil"/>
            </w:tcBorders>
            <w:shd w:val="clear" w:color="auto" w:fill="auto"/>
            <w:noWrap/>
            <w:vAlign w:val="center"/>
            <w:hideMark/>
          </w:tcPr>
          <w:p w14:paraId="15F61AF3" w14:textId="77777777" w:rsidR="001410BF" w:rsidRPr="001410BF" w:rsidRDefault="001410BF" w:rsidP="001410BF">
            <w:pPr>
              <w:widowControl/>
              <w:autoSpaceDE/>
              <w:autoSpaceDN/>
              <w:rPr>
                <w:rFonts w:ascii="Calibri" w:eastAsia="Times New Roman" w:hAnsi="Calibri" w:cs="Calibri"/>
                <w:b/>
                <w:bCs/>
                <w:color w:val="000000"/>
                <w:lang w:val="en-AU" w:eastAsia="en-AU"/>
              </w:rPr>
            </w:pPr>
            <w:r w:rsidRPr="001410BF">
              <w:rPr>
                <w:rFonts w:ascii="Calibri" w:eastAsia="Times New Roman" w:hAnsi="Calibri" w:cs="Calibri"/>
                <w:b/>
                <w:bCs/>
                <w:color w:val="000000"/>
                <w:lang w:val="en-AU" w:eastAsia="en-AU"/>
              </w:rPr>
              <w:t>(including GST)</w:t>
            </w:r>
          </w:p>
        </w:tc>
      </w:tr>
      <w:tr w:rsidR="001410BF" w:rsidRPr="001410BF" w14:paraId="0983A9EE" w14:textId="77777777" w:rsidTr="00215DD3">
        <w:trPr>
          <w:trHeight w:val="420"/>
        </w:trPr>
        <w:tc>
          <w:tcPr>
            <w:tcW w:w="7088" w:type="dxa"/>
            <w:gridSpan w:val="2"/>
            <w:tcBorders>
              <w:top w:val="nil"/>
              <w:left w:val="nil"/>
              <w:bottom w:val="nil"/>
              <w:right w:val="nil"/>
            </w:tcBorders>
            <w:shd w:val="clear" w:color="auto" w:fill="auto"/>
            <w:noWrap/>
            <w:vAlign w:val="center"/>
            <w:hideMark/>
          </w:tcPr>
          <w:p w14:paraId="1ECF4D5A" w14:textId="14AA6697" w:rsidR="001410BF" w:rsidRPr="001410BF" w:rsidRDefault="001410BF" w:rsidP="001410BF">
            <w:pPr>
              <w:widowControl/>
              <w:autoSpaceDE/>
              <w:autoSpaceDN/>
              <w:rPr>
                <w:rFonts w:ascii="Calibri" w:eastAsia="Times New Roman" w:hAnsi="Calibri" w:cs="Calibri"/>
                <w:color w:val="000000"/>
                <w:lang w:val="en-AU" w:eastAsia="en-AU"/>
              </w:rPr>
            </w:pPr>
            <w:r w:rsidRPr="001410BF">
              <w:rPr>
                <w:rFonts w:ascii="Calibri" w:eastAsia="Times New Roman" w:hAnsi="Calibri" w:cs="Calibri"/>
                <w:color w:val="000000"/>
                <w:lang w:eastAsia="en-AU"/>
              </w:rPr>
              <w:t>What is it to be used for?</w:t>
            </w:r>
            <w:r w:rsidR="00215DD3">
              <w:rPr>
                <w:rFonts w:ascii="Calibri" w:eastAsia="Times New Roman" w:hAnsi="Calibri" w:cs="Calibri"/>
                <w:color w:val="000000"/>
                <w:lang w:eastAsia="en-AU"/>
              </w:rPr>
              <w:t xml:space="preserve"> (Project, Event, Equipment etc.) Brief Description</w:t>
            </w:r>
            <w:r w:rsidR="00404A25">
              <w:rPr>
                <w:rFonts w:ascii="Calibri" w:eastAsia="Times New Roman" w:hAnsi="Calibri" w:cs="Calibri"/>
                <w:color w:val="000000"/>
                <w:lang w:eastAsia="en-AU"/>
              </w:rPr>
              <w:t>.</w:t>
            </w:r>
          </w:p>
        </w:tc>
        <w:tc>
          <w:tcPr>
            <w:tcW w:w="3930" w:type="dxa"/>
            <w:tcBorders>
              <w:top w:val="nil"/>
              <w:left w:val="nil"/>
              <w:bottom w:val="nil"/>
              <w:right w:val="nil"/>
            </w:tcBorders>
            <w:shd w:val="clear" w:color="auto" w:fill="auto"/>
            <w:noWrap/>
            <w:vAlign w:val="center"/>
            <w:hideMark/>
          </w:tcPr>
          <w:p w14:paraId="11D73E74" w14:textId="74B1B744" w:rsidR="001410BF" w:rsidRPr="001410BF" w:rsidRDefault="00404A25" w:rsidP="001410BF">
            <w:pPr>
              <w:widowControl/>
              <w:autoSpaceDE/>
              <w:autoSpaceDN/>
              <w:rPr>
                <w:rFonts w:ascii="Calibri" w:eastAsia="Times New Roman" w:hAnsi="Calibri" w:cs="Calibri"/>
                <w:color w:val="000000"/>
                <w:lang w:val="en-AU" w:eastAsia="en-AU"/>
              </w:rPr>
            </w:pPr>
            <w:r>
              <w:rPr>
                <w:rFonts w:ascii="Calibri" w:eastAsia="Times New Roman" w:hAnsi="Calibri" w:cs="Calibri"/>
                <w:color w:val="000000"/>
                <w:lang w:val="en-AU" w:eastAsia="en-AU"/>
              </w:rPr>
              <w:t>Please include</w:t>
            </w:r>
            <w:r w:rsidR="00E83A36">
              <w:rPr>
                <w:rFonts w:ascii="Calibri" w:eastAsia="Times New Roman" w:hAnsi="Calibri" w:cs="Calibri"/>
                <w:color w:val="000000"/>
                <w:lang w:val="en-AU" w:eastAsia="en-AU"/>
              </w:rPr>
              <w:t xml:space="preserve"> an estimated</w:t>
            </w:r>
            <w:r>
              <w:rPr>
                <w:rFonts w:ascii="Calibri" w:eastAsia="Times New Roman" w:hAnsi="Calibri" w:cs="Calibri"/>
                <w:color w:val="000000"/>
                <w:lang w:val="en-AU" w:eastAsia="en-AU"/>
              </w:rPr>
              <w:t xml:space="preserve"> total project cost &amp; timeline</w:t>
            </w:r>
            <w:r w:rsidR="00E83A36">
              <w:rPr>
                <w:rFonts w:ascii="Calibri" w:eastAsia="Times New Roman" w:hAnsi="Calibri" w:cs="Calibri"/>
                <w:color w:val="000000"/>
                <w:lang w:val="en-AU" w:eastAsia="en-AU"/>
              </w:rPr>
              <w:t xml:space="preserve"> if applicable.</w:t>
            </w:r>
          </w:p>
        </w:tc>
      </w:tr>
      <w:tr w:rsidR="001410BF" w:rsidRPr="001410BF" w14:paraId="787C8C69" w14:textId="77777777" w:rsidTr="00215DD3">
        <w:trPr>
          <w:trHeight w:val="420"/>
        </w:trPr>
        <w:tc>
          <w:tcPr>
            <w:tcW w:w="6804" w:type="dxa"/>
            <w:tcBorders>
              <w:top w:val="nil"/>
              <w:left w:val="nil"/>
              <w:bottom w:val="single" w:sz="4" w:space="0" w:color="auto"/>
              <w:right w:val="nil"/>
            </w:tcBorders>
            <w:shd w:val="clear" w:color="auto" w:fill="auto"/>
            <w:noWrap/>
            <w:vAlign w:val="center"/>
            <w:hideMark/>
          </w:tcPr>
          <w:p w14:paraId="1B1AD55F" w14:textId="77777777" w:rsidR="001410BF" w:rsidRPr="001410BF" w:rsidRDefault="001410BF" w:rsidP="001410BF">
            <w:pPr>
              <w:widowControl/>
              <w:autoSpaceDE/>
              <w:autoSpaceDN/>
              <w:rPr>
                <w:rFonts w:ascii="Calibri" w:eastAsia="Times New Roman" w:hAnsi="Calibri" w:cs="Calibri"/>
                <w:color w:val="000000"/>
                <w:lang w:val="en-AU" w:eastAsia="en-AU"/>
              </w:rPr>
            </w:pPr>
            <w:bookmarkStart w:id="0" w:name="_Hlk15566502"/>
            <w:r w:rsidRPr="001410BF">
              <w:rPr>
                <w:rFonts w:ascii="Calibri" w:eastAsia="Times New Roman" w:hAnsi="Calibri" w:cs="Calibri"/>
                <w:color w:val="000000"/>
                <w:lang w:val="en-AU" w:eastAsia="en-AU"/>
              </w:rPr>
              <w:t> </w:t>
            </w:r>
          </w:p>
        </w:tc>
        <w:tc>
          <w:tcPr>
            <w:tcW w:w="4214" w:type="dxa"/>
            <w:gridSpan w:val="2"/>
            <w:tcBorders>
              <w:top w:val="nil"/>
              <w:left w:val="nil"/>
              <w:bottom w:val="single" w:sz="4" w:space="0" w:color="auto"/>
              <w:right w:val="nil"/>
            </w:tcBorders>
            <w:shd w:val="clear" w:color="auto" w:fill="auto"/>
            <w:noWrap/>
            <w:vAlign w:val="center"/>
            <w:hideMark/>
          </w:tcPr>
          <w:p w14:paraId="6F78630B" w14:textId="77777777" w:rsidR="001410BF" w:rsidRPr="001410BF" w:rsidRDefault="001410BF" w:rsidP="001410BF">
            <w:pPr>
              <w:widowControl/>
              <w:autoSpaceDE/>
              <w:autoSpaceDN/>
              <w:rPr>
                <w:rFonts w:ascii="Calibri" w:eastAsia="Times New Roman" w:hAnsi="Calibri" w:cs="Calibri"/>
                <w:color w:val="000000"/>
                <w:lang w:val="en-AU" w:eastAsia="en-AU"/>
              </w:rPr>
            </w:pPr>
            <w:r w:rsidRPr="001410BF">
              <w:rPr>
                <w:rFonts w:ascii="Calibri" w:eastAsia="Times New Roman" w:hAnsi="Calibri" w:cs="Calibri"/>
                <w:color w:val="000000"/>
                <w:lang w:val="en-AU" w:eastAsia="en-AU"/>
              </w:rPr>
              <w:t> </w:t>
            </w:r>
          </w:p>
        </w:tc>
      </w:tr>
      <w:tr w:rsidR="001410BF" w:rsidRPr="001410BF" w14:paraId="0BF841F1" w14:textId="77777777" w:rsidTr="00215DD3">
        <w:trPr>
          <w:trHeight w:val="564"/>
        </w:trPr>
        <w:tc>
          <w:tcPr>
            <w:tcW w:w="6804" w:type="dxa"/>
            <w:tcBorders>
              <w:top w:val="nil"/>
              <w:left w:val="nil"/>
              <w:bottom w:val="single" w:sz="4" w:space="0" w:color="auto"/>
              <w:right w:val="nil"/>
            </w:tcBorders>
            <w:shd w:val="clear" w:color="auto" w:fill="auto"/>
            <w:noWrap/>
            <w:vAlign w:val="center"/>
            <w:hideMark/>
          </w:tcPr>
          <w:p w14:paraId="5D239C3E" w14:textId="77777777" w:rsidR="001410BF" w:rsidRPr="001410BF" w:rsidRDefault="001410BF" w:rsidP="001410BF">
            <w:pPr>
              <w:widowControl/>
              <w:autoSpaceDE/>
              <w:autoSpaceDN/>
              <w:rPr>
                <w:rFonts w:ascii="Calibri" w:eastAsia="Times New Roman" w:hAnsi="Calibri" w:cs="Calibri"/>
                <w:color w:val="000000"/>
                <w:lang w:val="en-AU" w:eastAsia="en-AU"/>
              </w:rPr>
            </w:pPr>
            <w:r w:rsidRPr="001410BF">
              <w:rPr>
                <w:rFonts w:ascii="Calibri" w:eastAsia="Times New Roman" w:hAnsi="Calibri" w:cs="Calibri"/>
                <w:color w:val="000000"/>
                <w:lang w:val="en-AU" w:eastAsia="en-AU"/>
              </w:rPr>
              <w:t> </w:t>
            </w:r>
          </w:p>
        </w:tc>
        <w:tc>
          <w:tcPr>
            <w:tcW w:w="4214" w:type="dxa"/>
            <w:gridSpan w:val="2"/>
            <w:tcBorders>
              <w:top w:val="nil"/>
              <w:left w:val="nil"/>
              <w:bottom w:val="single" w:sz="4" w:space="0" w:color="auto"/>
              <w:right w:val="nil"/>
            </w:tcBorders>
            <w:shd w:val="clear" w:color="auto" w:fill="auto"/>
            <w:noWrap/>
            <w:vAlign w:val="center"/>
            <w:hideMark/>
          </w:tcPr>
          <w:p w14:paraId="3A2DD95B" w14:textId="77777777" w:rsidR="001410BF" w:rsidRPr="001410BF" w:rsidRDefault="001410BF" w:rsidP="001410BF">
            <w:pPr>
              <w:widowControl/>
              <w:autoSpaceDE/>
              <w:autoSpaceDN/>
              <w:rPr>
                <w:rFonts w:ascii="Calibri" w:eastAsia="Times New Roman" w:hAnsi="Calibri" w:cs="Calibri"/>
                <w:color w:val="000000"/>
                <w:lang w:val="en-AU" w:eastAsia="en-AU"/>
              </w:rPr>
            </w:pPr>
            <w:r w:rsidRPr="001410BF">
              <w:rPr>
                <w:rFonts w:ascii="Calibri" w:eastAsia="Times New Roman" w:hAnsi="Calibri" w:cs="Calibri"/>
                <w:color w:val="000000"/>
                <w:lang w:val="en-AU" w:eastAsia="en-AU"/>
              </w:rPr>
              <w:t> </w:t>
            </w:r>
          </w:p>
        </w:tc>
      </w:tr>
      <w:tr w:rsidR="001410BF" w:rsidRPr="001410BF" w14:paraId="1C15C9E8" w14:textId="77777777" w:rsidTr="00215DD3">
        <w:trPr>
          <w:trHeight w:val="555"/>
        </w:trPr>
        <w:tc>
          <w:tcPr>
            <w:tcW w:w="6804" w:type="dxa"/>
            <w:tcBorders>
              <w:top w:val="nil"/>
              <w:left w:val="nil"/>
              <w:bottom w:val="single" w:sz="4" w:space="0" w:color="auto"/>
              <w:right w:val="nil"/>
            </w:tcBorders>
            <w:shd w:val="clear" w:color="auto" w:fill="auto"/>
            <w:noWrap/>
            <w:vAlign w:val="center"/>
            <w:hideMark/>
          </w:tcPr>
          <w:p w14:paraId="4E0671C6" w14:textId="77777777" w:rsidR="001410BF" w:rsidRPr="001410BF" w:rsidRDefault="001410BF" w:rsidP="001410BF">
            <w:pPr>
              <w:widowControl/>
              <w:autoSpaceDE/>
              <w:autoSpaceDN/>
              <w:rPr>
                <w:rFonts w:ascii="Calibri" w:eastAsia="Times New Roman" w:hAnsi="Calibri" w:cs="Calibri"/>
                <w:color w:val="000000"/>
                <w:lang w:val="en-AU" w:eastAsia="en-AU"/>
              </w:rPr>
            </w:pPr>
            <w:r w:rsidRPr="001410BF">
              <w:rPr>
                <w:rFonts w:ascii="Calibri" w:eastAsia="Times New Roman" w:hAnsi="Calibri" w:cs="Calibri"/>
                <w:color w:val="000000"/>
                <w:lang w:val="en-AU" w:eastAsia="en-AU"/>
              </w:rPr>
              <w:t> </w:t>
            </w:r>
          </w:p>
        </w:tc>
        <w:tc>
          <w:tcPr>
            <w:tcW w:w="4214" w:type="dxa"/>
            <w:gridSpan w:val="2"/>
            <w:tcBorders>
              <w:top w:val="nil"/>
              <w:left w:val="nil"/>
              <w:bottom w:val="single" w:sz="4" w:space="0" w:color="auto"/>
              <w:right w:val="nil"/>
            </w:tcBorders>
            <w:shd w:val="clear" w:color="auto" w:fill="auto"/>
            <w:noWrap/>
            <w:vAlign w:val="center"/>
            <w:hideMark/>
          </w:tcPr>
          <w:p w14:paraId="68478DBF" w14:textId="77777777" w:rsidR="001410BF" w:rsidRPr="001410BF" w:rsidRDefault="001410BF" w:rsidP="001410BF">
            <w:pPr>
              <w:widowControl/>
              <w:autoSpaceDE/>
              <w:autoSpaceDN/>
              <w:rPr>
                <w:rFonts w:ascii="Calibri" w:eastAsia="Times New Roman" w:hAnsi="Calibri" w:cs="Calibri"/>
                <w:color w:val="000000"/>
                <w:lang w:val="en-AU" w:eastAsia="en-AU"/>
              </w:rPr>
            </w:pPr>
            <w:r w:rsidRPr="001410BF">
              <w:rPr>
                <w:rFonts w:ascii="Calibri" w:eastAsia="Times New Roman" w:hAnsi="Calibri" w:cs="Calibri"/>
                <w:color w:val="000000"/>
                <w:lang w:val="en-AU" w:eastAsia="en-AU"/>
              </w:rPr>
              <w:t> </w:t>
            </w:r>
          </w:p>
        </w:tc>
      </w:tr>
    </w:tbl>
    <w:p w14:paraId="05D806D0" w14:textId="77777777" w:rsidR="001410BF" w:rsidRDefault="001410BF" w:rsidP="005C4ACF"/>
    <w:tbl>
      <w:tblPr>
        <w:tblpPr w:leftFromText="180" w:rightFromText="180" w:vertAnchor="text" w:tblpY="1"/>
        <w:tblOverlap w:val="never"/>
        <w:tblW w:w="11018" w:type="dxa"/>
        <w:tblLook w:val="04A0" w:firstRow="1" w:lastRow="0" w:firstColumn="1" w:lastColumn="0" w:noHBand="0" w:noVBand="1"/>
      </w:tblPr>
      <w:tblGrid>
        <w:gridCol w:w="6804"/>
        <w:gridCol w:w="4214"/>
      </w:tblGrid>
      <w:tr w:rsidR="00404A25" w:rsidRPr="001410BF" w14:paraId="30AF21E4" w14:textId="77777777" w:rsidTr="00CA0AB5">
        <w:trPr>
          <w:trHeight w:val="284"/>
        </w:trPr>
        <w:tc>
          <w:tcPr>
            <w:tcW w:w="6804" w:type="dxa"/>
            <w:tcBorders>
              <w:top w:val="nil"/>
              <w:left w:val="nil"/>
              <w:bottom w:val="single" w:sz="4" w:space="0" w:color="auto"/>
              <w:right w:val="nil"/>
            </w:tcBorders>
            <w:shd w:val="clear" w:color="auto" w:fill="auto"/>
            <w:noWrap/>
            <w:vAlign w:val="center"/>
            <w:hideMark/>
          </w:tcPr>
          <w:bookmarkEnd w:id="0"/>
          <w:p w14:paraId="316D544A" w14:textId="77777777" w:rsidR="00404A25" w:rsidRPr="001410BF" w:rsidRDefault="00404A25" w:rsidP="00297693">
            <w:pPr>
              <w:widowControl/>
              <w:autoSpaceDE/>
              <w:autoSpaceDN/>
              <w:rPr>
                <w:rFonts w:ascii="Calibri" w:eastAsia="Times New Roman" w:hAnsi="Calibri" w:cs="Calibri"/>
                <w:color w:val="000000"/>
                <w:lang w:val="en-AU" w:eastAsia="en-AU"/>
              </w:rPr>
            </w:pPr>
            <w:r w:rsidRPr="001410BF">
              <w:rPr>
                <w:rFonts w:ascii="Calibri" w:eastAsia="Times New Roman" w:hAnsi="Calibri" w:cs="Calibri"/>
                <w:color w:val="000000"/>
                <w:lang w:val="en-AU" w:eastAsia="en-AU"/>
              </w:rPr>
              <w:t> </w:t>
            </w:r>
          </w:p>
        </w:tc>
        <w:tc>
          <w:tcPr>
            <w:tcW w:w="4214" w:type="dxa"/>
            <w:tcBorders>
              <w:top w:val="nil"/>
              <w:left w:val="nil"/>
              <w:bottom w:val="single" w:sz="4" w:space="0" w:color="auto"/>
              <w:right w:val="nil"/>
            </w:tcBorders>
            <w:shd w:val="clear" w:color="auto" w:fill="auto"/>
            <w:noWrap/>
            <w:vAlign w:val="center"/>
            <w:hideMark/>
          </w:tcPr>
          <w:p w14:paraId="4A4769B5" w14:textId="77777777" w:rsidR="00404A25" w:rsidRPr="001410BF" w:rsidRDefault="00404A25" w:rsidP="00297693">
            <w:pPr>
              <w:widowControl/>
              <w:autoSpaceDE/>
              <w:autoSpaceDN/>
              <w:rPr>
                <w:rFonts w:ascii="Calibri" w:eastAsia="Times New Roman" w:hAnsi="Calibri" w:cs="Calibri"/>
                <w:color w:val="000000"/>
                <w:lang w:val="en-AU" w:eastAsia="en-AU"/>
              </w:rPr>
            </w:pPr>
            <w:r w:rsidRPr="001410BF">
              <w:rPr>
                <w:rFonts w:ascii="Calibri" w:eastAsia="Times New Roman" w:hAnsi="Calibri" w:cs="Calibri"/>
                <w:color w:val="000000"/>
                <w:lang w:val="en-AU" w:eastAsia="en-AU"/>
              </w:rPr>
              <w:t> </w:t>
            </w:r>
          </w:p>
        </w:tc>
      </w:tr>
      <w:tr w:rsidR="00404A25" w:rsidRPr="001410BF" w14:paraId="01E55D7F" w14:textId="77777777" w:rsidTr="00297693">
        <w:trPr>
          <w:trHeight w:val="564"/>
        </w:trPr>
        <w:tc>
          <w:tcPr>
            <w:tcW w:w="6804" w:type="dxa"/>
            <w:tcBorders>
              <w:top w:val="nil"/>
              <w:left w:val="nil"/>
              <w:bottom w:val="single" w:sz="4" w:space="0" w:color="auto"/>
              <w:right w:val="nil"/>
            </w:tcBorders>
            <w:shd w:val="clear" w:color="auto" w:fill="auto"/>
            <w:noWrap/>
            <w:vAlign w:val="center"/>
            <w:hideMark/>
          </w:tcPr>
          <w:p w14:paraId="49B3F933" w14:textId="77777777" w:rsidR="00404A25" w:rsidRPr="001410BF" w:rsidRDefault="00404A25" w:rsidP="00297693">
            <w:pPr>
              <w:widowControl/>
              <w:autoSpaceDE/>
              <w:autoSpaceDN/>
              <w:rPr>
                <w:rFonts w:ascii="Calibri" w:eastAsia="Times New Roman" w:hAnsi="Calibri" w:cs="Calibri"/>
                <w:color w:val="000000"/>
                <w:lang w:val="en-AU" w:eastAsia="en-AU"/>
              </w:rPr>
            </w:pPr>
            <w:r w:rsidRPr="001410BF">
              <w:rPr>
                <w:rFonts w:ascii="Calibri" w:eastAsia="Times New Roman" w:hAnsi="Calibri" w:cs="Calibri"/>
                <w:color w:val="000000"/>
                <w:lang w:val="en-AU" w:eastAsia="en-AU"/>
              </w:rPr>
              <w:t> </w:t>
            </w:r>
          </w:p>
        </w:tc>
        <w:tc>
          <w:tcPr>
            <w:tcW w:w="4214" w:type="dxa"/>
            <w:tcBorders>
              <w:top w:val="nil"/>
              <w:left w:val="nil"/>
              <w:bottom w:val="single" w:sz="4" w:space="0" w:color="auto"/>
              <w:right w:val="nil"/>
            </w:tcBorders>
            <w:shd w:val="clear" w:color="auto" w:fill="auto"/>
            <w:noWrap/>
            <w:vAlign w:val="center"/>
            <w:hideMark/>
          </w:tcPr>
          <w:p w14:paraId="186BFD69" w14:textId="77777777" w:rsidR="00404A25" w:rsidRPr="001410BF" w:rsidRDefault="00404A25" w:rsidP="00297693">
            <w:pPr>
              <w:widowControl/>
              <w:autoSpaceDE/>
              <w:autoSpaceDN/>
              <w:rPr>
                <w:rFonts w:ascii="Calibri" w:eastAsia="Times New Roman" w:hAnsi="Calibri" w:cs="Calibri"/>
                <w:color w:val="000000"/>
                <w:lang w:val="en-AU" w:eastAsia="en-AU"/>
              </w:rPr>
            </w:pPr>
            <w:r w:rsidRPr="001410BF">
              <w:rPr>
                <w:rFonts w:ascii="Calibri" w:eastAsia="Times New Roman" w:hAnsi="Calibri" w:cs="Calibri"/>
                <w:color w:val="000000"/>
                <w:lang w:val="en-AU" w:eastAsia="en-AU"/>
              </w:rPr>
              <w:t> </w:t>
            </w:r>
          </w:p>
        </w:tc>
      </w:tr>
    </w:tbl>
    <w:p w14:paraId="70E2C8C9" w14:textId="77777777" w:rsidR="00404A25" w:rsidRDefault="00404A25" w:rsidP="00404A25"/>
    <w:tbl>
      <w:tblPr>
        <w:tblW w:w="10720" w:type="dxa"/>
        <w:tblInd w:w="108" w:type="dxa"/>
        <w:tblLook w:val="04A0" w:firstRow="1" w:lastRow="0" w:firstColumn="1" w:lastColumn="0" w:noHBand="0" w:noVBand="1"/>
      </w:tblPr>
      <w:tblGrid>
        <w:gridCol w:w="10720"/>
      </w:tblGrid>
      <w:tr w:rsidR="00784CBF" w:rsidRPr="00784CBF" w14:paraId="26C33AAB" w14:textId="77777777" w:rsidTr="00784CBF">
        <w:trPr>
          <w:trHeight w:val="420"/>
        </w:trPr>
        <w:tc>
          <w:tcPr>
            <w:tcW w:w="10720" w:type="dxa"/>
            <w:tcBorders>
              <w:top w:val="nil"/>
              <w:left w:val="nil"/>
              <w:bottom w:val="nil"/>
              <w:right w:val="nil"/>
            </w:tcBorders>
            <w:shd w:val="clear" w:color="auto" w:fill="auto"/>
            <w:noWrap/>
            <w:vAlign w:val="bottom"/>
            <w:hideMark/>
          </w:tcPr>
          <w:p w14:paraId="782A6E5C" w14:textId="77777777" w:rsidR="00E83A36" w:rsidRDefault="00E83A36" w:rsidP="00784CBF">
            <w:pPr>
              <w:widowControl/>
              <w:autoSpaceDE/>
              <w:autoSpaceDN/>
              <w:rPr>
                <w:rFonts w:ascii="Calibri" w:eastAsia="Times New Roman" w:hAnsi="Calibri" w:cs="Calibri"/>
                <w:color w:val="000000"/>
                <w:lang w:eastAsia="en-AU"/>
              </w:rPr>
            </w:pPr>
          </w:p>
          <w:p w14:paraId="2925B25D" w14:textId="77777777" w:rsidR="00E83A36" w:rsidRDefault="00E83A36" w:rsidP="00784CBF">
            <w:pPr>
              <w:widowControl/>
              <w:autoSpaceDE/>
              <w:autoSpaceDN/>
              <w:rPr>
                <w:rFonts w:ascii="Calibri" w:eastAsia="Times New Roman" w:hAnsi="Calibri" w:cs="Calibri"/>
                <w:color w:val="000000"/>
                <w:lang w:eastAsia="en-AU"/>
              </w:rPr>
            </w:pPr>
          </w:p>
          <w:p w14:paraId="74F64508" w14:textId="0ED8AB06" w:rsidR="00784CBF" w:rsidRPr="00784CBF" w:rsidRDefault="00784CBF" w:rsidP="00784CBF">
            <w:pPr>
              <w:widowControl/>
              <w:autoSpaceDE/>
              <w:autoSpaceDN/>
              <w:rPr>
                <w:rFonts w:ascii="Calibri" w:eastAsia="Times New Roman" w:hAnsi="Calibri" w:cs="Calibri"/>
                <w:color w:val="000000"/>
                <w:lang w:val="en-AU" w:eastAsia="en-AU"/>
              </w:rPr>
            </w:pPr>
            <w:r w:rsidRPr="00784CBF">
              <w:rPr>
                <w:rFonts w:ascii="Calibri" w:eastAsia="Times New Roman" w:hAnsi="Calibri" w:cs="Calibri"/>
                <w:color w:val="000000"/>
                <w:lang w:eastAsia="en-AU"/>
              </w:rPr>
              <w:t xml:space="preserve">Date of Event ______________________________  </w:t>
            </w:r>
          </w:p>
        </w:tc>
      </w:tr>
      <w:tr w:rsidR="00784CBF" w:rsidRPr="00784CBF" w14:paraId="04AC7482" w14:textId="77777777" w:rsidTr="00784CBF">
        <w:trPr>
          <w:trHeight w:val="420"/>
        </w:trPr>
        <w:tc>
          <w:tcPr>
            <w:tcW w:w="10720" w:type="dxa"/>
            <w:tcBorders>
              <w:top w:val="nil"/>
              <w:left w:val="nil"/>
              <w:bottom w:val="nil"/>
              <w:right w:val="nil"/>
            </w:tcBorders>
            <w:shd w:val="clear" w:color="auto" w:fill="auto"/>
            <w:noWrap/>
            <w:vAlign w:val="bottom"/>
            <w:hideMark/>
          </w:tcPr>
          <w:p w14:paraId="2AAE8837" w14:textId="1A2EFB74" w:rsidR="00784CBF" w:rsidRPr="00784CBF" w:rsidRDefault="00784CBF" w:rsidP="00784CBF">
            <w:pPr>
              <w:widowControl/>
              <w:autoSpaceDE/>
              <w:autoSpaceDN/>
              <w:rPr>
                <w:rFonts w:ascii="Calibri" w:eastAsia="Times New Roman" w:hAnsi="Calibri" w:cs="Calibri"/>
                <w:color w:val="000000"/>
                <w:lang w:val="en-AU" w:eastAsia="en-AU"/>
              </w:rPr>
            </w:pPr>
            <w:r w:rsidRPr="00784CBF">
              <w:rPr>
                <w:rFonts w:ascii="Calibri" w:eastAsia="Times New Roman" w:hAnsi="Calibri" w:cs="Calibri"/>
                <w:color w:val="000000"/>
                <w:lang w:eastAsia="en-AU"/>
              </w:rPr>
              <w:t xml:space="preserve">Are you seeking sponsorship from other sources?  </w:t>
            </w:r>
            <w:r>
              <w:rPr>
                <w:rFonts w:ascii="Calibri" w:eastAsia="Times New Roman" w:hAnsi="Calibri" w:cs="Calibri"/>
                <w:color w:val="000000"/>
                <w:lang w:eastAsia="en-AU"/>
              </w:rPr>
              <w:t xml:space="preserve">             </w:t>
            </w:r>
            <w:r w:rsidRPr="00784CBF">
              <w:rPr>
                <w:rFonts w:ascii="Calibri" w:eastAsia="Times New Roman" w:hAnsi="Calibri" w:cs="Calibri"/>
                <w:color w:val="000000"/>
                <w:lang w:eastAsia="en-AU"/>
              </w:rPr>
              <w:t xml:space="preserve">YES </w:t>
            </w:r>
            <w:r>
              <w:rPr>
                <w:rFonts w:ascii="Calibri" w:eastAsia="Times New Roman" w:hAnsi="Calibri" w:cs="Calibri"/>
                <w:color w:val="000000"/>
                <w:lang w:eastAsia="en-AU"/>
              </w:rPr>
              <w:t xml:space="preserve">                </w:t>
            </w:r>
            <w:r w:rsidRPr="00784CBF">
              <w:rPr>
                <w:rFonts w:ascii="Calibri" w:eastAsia="Times New Roman" w:hAnsi="Calibri" w:cs="Calibri"/>
                <w:color w:val="000000"/>
                <w:lang w:eastAsia="en-AU"/>
              </w:rPr>
              <w:t>NO</w:t>
            </w:r>
          </w:p>
        </w:tc>
      </w:tr>
      <w:tr w:rsidR="00784CBF" w:rsidRPr="00784CBF" w14:paraId="47C87D44" w14:textId="77777777" w:rsidTr="00784CBF">
        <w:trPr>
          <w:trHeight w:val="420"/>
        </w:trPr>
        <w:tc>
          <w:tcPr>
            <w:tcW w:w="10720" w:type="dxa"/>
            <w:tcBorders>
              <w:top w:val="nil"/>
              <w:left w:val="nil"/>
              <w:bottom w:val="nil"/>
              <w:right w:val="nil"/>
            </w:tcBorders>
            <w:shd w:val="clear" w:color="auto" w:fill="auto"/>
            <w:noWrap/>
            <w:vAlign w:val="bottom"/>
            <w:hideMark/>
          </w:tcPr>
          <w:p w14:paraId="66FE607D" w14:textId="77777777" w:rsidR="00784CBF" w:rsidRPr="00784CBF" w:rsidRDefault="00784CBF" w:rsidP="00784CBF">
            <w:pPr>
              <w:widowControl/>
              <w:autoSpaceDE/>
              <w:autoSpaceDN/>
              <w:rPr>
                <w:rFonts w:ascii="Calibri" w:eastAsia="Times New Roman" w:hAnsi="Calibri" w:cs="Calibri"/>
                <w:color w:val="000000"/>
                <w:lang w:val="en-AU" w:eastAsia="en-AU"/>
              </w:rPr>
            </w:pPr>
            <w:r w:rsidRPr="00784CBF">
              <w:rPr>
                <w:rFonts w:ascii="Calibri" w:eastAsia="Times New Roman" w:hAnsi="Calibri" w:cs="Calibri"/>
                <w:color w:val="000000"/>
                <w:lang w:val="en-AU" w:eastAsia="en-AU"/>
              </w:rPr>
              <w:t>If YES - Where from:</w:t>
            </w:r>
          </w:p>
        </w:tc>
      </w:tr>
      <w:tr w:rsidR="00784CBF" w:rsidRPr="00784CBF" w14:paraId="02F71E6E" w14:textId="77777777" w:rsidTr="00784CBF">
        <w:trPr>
          <w:trHeight w:val="420"/>
        </w:trPr>
        <w:tc>
          <w:tcPr>
            <w:tcW w:w="10720" w:type="dxa"/>
            <w:tcBorders>
              <w:top w:val="nil"/>
              <w:left w:val="nil"/>
              <w:bottom w:val="single" w:sz="4" w:space="0" w:color="auto"/>
              <w:right w:val="nil"/>
            </w:tcBorders>
            <w:shd w:val="clear" w:color="auto" w:fill="auto"/>
            <w:noWrap/>
            <w:vAlign w:val="bottom"/>
            <w:hideMark/>
          </w:tcPr>
          <w:p w14:paraId="717A7C15" w14:textId="77777777" w:rsidR="00784CBF" w:rsidRPr="00784CBF" w:rsidRDefault="00784CBF" w:rsidP="00784CBF">
            <w:pPr>
              <w:widowControl/>
              <w:autoSpaceDE/>
              <w:autoSpaceDN/>
              <w:rPr>
                <w:rFonts w:ascii="Calibri" w:eastAsia="Times New Roman" w:hAnsi="Calibri" w:cs="Calibri"/>
                <w:color w:val="000000"/>
                <w:lang w:val="en-AU" w:eastAsia="en-AU"/>
              </w:rPr>
            </w:pPr>
            <w:r w:rsidRPr="00784CBF">
              <w:rPr>
                <w:rFonts w:ascii="Calibri" w:eastAsia="Times New Roman" w:hAnsi="Calibri" w:cs="Calibri"/>
                <w:color w:val="000000"/>
                <w:lang w:val="en-AU" w:eastAsia="en-AU"/>
              </w:rPr>
              <w:t> </w:t>
            </w:r>
          </w:p>
        </w:tc>
      </w:tr>
      <w:tr w:rsidR="00784CBF" w:rsidRPr="00784CBF" w14:paraId="6D094451" w14:textId="77777777" w:rsidTr="00784CBF">
        <w:trPr>
          <w:trHeight w:val="420"/>
        </w:trPr>
        <w:tc>
          <w:tcPr>
            <w:tcW w:w="10720" w:type="dxa"/>
            <w:tcBorders>
              <w:top w:val="nil"/>
              <w:left w:val="nil"/>
              <w:bottom w:val="nil"/>
              <w:right w:val="nil"/>
            </w:tcBorders>
            <w:shd w:val="clear" w:color="auto" w:fill="auto"/>
            <w:noWrap/>
            <w:vAlign w:val="bottom"/>
            <w:hideMark/>
          </w:tcPr>
          <w:p w14:paraId="3C498F3F" w14:textId="77777777" w:rsidR="00784CBF" w:rsidRPr="00784CBF" w:rsidRDefault="00784CBF" w:rsidP="00784CBF">
            <w:pPr>
              <w:widowControl/>
              <w:autoSpaceDE/>
              <w:autoSpaceDN/>
              <w:rPr>
                <w:rFonts w:ascii="Calibri" w:eastAsia="Times New Roman" w:hAnsi="Calibri" w:cs="Calibri"/>
                <w:color w:val="000000"/>
                <w:lang w:val="en-AU" w:eastAsia="en-AU"/>
              </w:rPr>
            </w:pPr>
            <w:r w:rsidRPr="00784CBF">
              <w:rPr>
                <w:rFonts w:ascii="Calibri" w:eastAsia="Times New Roman" w:hAnsi="Calibri" w:cs="Calibri"/>
                <w:color w:val="000000"/>
                <w:spacing w:val="-1"/>
                <w:w w:val="103"/>
                <w:lang w:eastAsia="en-AU"/>
              </w:rPr>
              <w:t xml:space="preserve">Positive outcomes for </w:t>
            </w:r>
            <w:r w:rsidRPr="00784CBF">
              <w:rPr>
                <w:rFonts w:ascii="Calibri" w:eastAsia="Times New Roman" w:hAnsi="Calibri" w:cs="Calibri"/>
                <w:b/>
                <w:bCs/>
                <w:color w:val="000000"/>
                <w:spacing w:val="-1"/>
                <w:w w:val="103"/>
                <w:lang w:eastAsia="en-AU"/>
              </w:rPr>
              <w:t>your organisation</w:t>
            </w:r>
            <w:r w:rsidRPr="00784CBF">
              <w:rPr>
                <w:rFonts w:ascii="Calibri" w:eastAsia="Times New Roman" w:hAnsi="Calibri" w:cs="Calibri"/>
                <w:color w:val="000000"/>
                <w:spacing w:val="-1"/>
                <w:w w:val="103"/>
                <w:lang w:eastAsia="en-AU"/>
              </w:rPr>
              <w:t xml:space="preserve"> from this sponsorship</w:t>
            </w:r>
          </w:p>
        </w:tc>
      </w:tr>
      <w:tr w:rsidR="00784CBF" w:rsidRPr="00784CBF" w14:paraId="5CA2BC71" w14:textId="77777777" w:rsidTr="00784CBF">
        <w:trPr>
          <w:trHeight w:val="420"/>
        </w:trPr>
        <w:tc>
          <w:tcPr>
            <w:tcW w:w="10720" w:type="dxa"/>
            <w:tcBorders>
              <w:top w:val="nil"/>
              <w:left w:val="nil"/>
              <w:bottom w:val="single" w:sz="4" w:space="0" w:color="auto"/>
              <w:right w:val="nil"/>
            </w:tcBorders>
            <w:shd w:val="clear" w:color="auto" w:fill="auto"/>
            <w:noWrap/>
            <w:vAlign w:val="bottom"/>
            <w:hideMark/>
          </w:tcPr>
          <w:p w14:paraId="178ECEDD" w14:textId="77777777" w:rsidR="00784CBF" w:rsidRPr="00784CBF" w:rsidRDefault="00784CBF" w:rsidP="00784CBF">
            <w:pPr>
              <w:widowControl/>
              <w:autoSpaceDE/>
              <w:autoSpaceDN/>
              <w:rPr>
                <w:rFonts w:ascii="Calibri" w:eastAsia="Times New Roman" w:hAnsi="Calibri" w:cs="Calibri"/>
                <w:color w:val="000000"/>
                <w:lang w:val="en-AU" w:eastAsia="en-AU"/>
              </w:rPr>
            </w:pPr>
            <w:r w:rsidRPr="00784CBF">
              <w:rPr>
                <w:rFonts w:ascii="Calibri" w:eastAsia="Times New Roman" w:hAnsi="Calibri" w:cs="Calibri"/>
                <w:color w:val="000000"/>
                <w:lang w:val="en-AU" w:eastAsia="en-AU"/>
              </w:rPr>
              <w:t> </w:t>
            </w:r>
          </w:p>
        </w:tc>
      </w:tr>
      <w:tr w:rsidR="00784CBF" w:rsidRPr="00784CBF" w14:paraId="04CC65CE" w14:textId="77777777" w:rsidTr="00A06E9A">
        <w:trPr>
          <w:trHeight w:val="529"/>
        </w:trPr>
        <w:tc>
          <w:tcPr>
            <w:tcW w:w="10720" w:type="dxa"/>
            <w:tcBorders>
              <w:top w:val="nil"/>
              <w:left w:val="nil"/>
              <w:bottom w:val="single" w:sz="4" w:space="0" w:color="auto"/>
              <w:right w:val="nil"/>
            </w:tcBorders>
            <w:shd w:val="clear" w:color="auto" w:fill="auto"/>
            <w:noWrap/>
            <w:vAlign w:val="bottom"/>
            <w:hideMark/>
          </w:tcPr>
          <w:p w14:paraId="6A2411D1" w14:textId="77777777" w:rsidR="00784CBF" w:rsidRPr="00784CBF" w:rsidRDefault="00784CBF" w:rsidP="00784CBF">
            <w:pPr>
              <w:widowControl/>
              <w:autoSpaceDE/>
              <w:autoSpaceDN/>
              <w:rPr>
                <w:rFonts w:ascii="Calibri" w:eastAsia="Times New Roman" w:hAnsi="Calibri" w:cs="Calibri"/>
                <w:color w:val="000000"/>
                <w:lang w:val="en-AU" w:eastAsia="en-AU"/>
              </w:rPr>
            </w:pPr>
            <w:r w:rsidRPr="00784CBF">
              <w:rPr>
                <w:rFonts w:ascii="Calibri" w:eastAsia="Times New Roman" w:hAnsi="Calibri" w:cs="Calibri"/>
                <w:color w:val="000000"/>
                <w:lang w:val="en-AU" w:eastAsia="en-AU"/>
              </w:rPr>
              <w:t> </w:t>
            </w:r>
          </w:p>
        </w:tc>
      </w:tr>
      <w:tr w:rsidR="00784CBF" w:rsidRPr="00784CBF" w14:paraId="79E6EBBD" w14:textId="77777777" w:rsidTr="00A06E9A">
        <w:trPr>
          <w:trHeight w:val="551"/>
        </w:trPr>
        <w:tc>
          <w:tcPr>
            <w:tcW w:w="10720" w:type="dxa"/>
            <w:tcBorders>
              <w:top w:val="nil"/>
              <w:left w:val="nil"/>
              <w:bottom w:val="single" w:sz="4" w:space="0" w:color="auto"/>
              <w:right w:val="nil"/>
            </w:tcBorders>
            <w:shd w:val="clear" w:color="auto" w:fill="auto"/>
            <w:noWrap/>
            <w:vAlign w:val="bottom"/>
            <w:hideMark/>
          </w:tcPr>
          <w:p w14:paraId="306A5260" w14:textId="77777777" w:rsidR="00784CBF" w:rsidRPr="00784CBF" w:rsidRDefault="00784CBF" w:rsidP="00784CBF">
            <w:pPr>
              <w:widowControl/>
              <w:autoSpaceDE/>
              <w:autoSpaceDN/>
              <w:rPr>
                <w:rFonts w:ascii="Calibri" w:eastAsia="Times New Roman" w:hAnsi="Calibri" w:cs="Calibri"/>
                <w:color w:val="000000"/>
                <w:lang w:val="en-AU" w:eastAsia="en-AU"/>
              </w:rPr>
            </w:pPr>
            <w:r w:rsidRPr="00784CBF">
              <w:rPr>
                <w:rFonts w:ascii="Calibri" w:eastAsia="Times New Roman" w:hAnsi="Calibri" w:cs="Calibri"/>
                <w:color w:val="000000"/>
                <w:szCs w:val="17"/>
                <w:lang w:eastAsia="en-AU"/>
              </w:rPr>
              <w:t> </w:t>
            </w:r>
          </w:p>
        </w:tc>
      </w:tr>
      <w:tr w:rsidR="00784CBF" w:rsidRPr="00784CBF" w14:paraId="1EB20512" w14:textId="77777777" w:rsidTr="00784CBF">
        <w:trPr>
          <w:trHeight w:val="420"/>
        </w:trPr>
        <w:tc>
          <w:tcPr>
            <w:tcW w:w="10720" w:type="dxa"/>
            <w:tcBorders>
              <w:top w:val="nil"/>
              <w:left w:val="nil"/>
              <w:bottom w:val="nil"/>
              <w:right w:val="nil"/>
            </w:tcBorders>
            <w:shd w:val="clear" w:color="auto" w:fill="auto"/>
            <w:noWrap/>
            <w:vAlign w:val="bottom"/>
            <w:hideMark/>
          </w:tcPr>
          <w:p w14:paraId="2AEE9AB6" w14:textId="77777777" w:rsidR="00784CBF" w:rsidRPr="00784CBF" w:rsidRDefault="00784CBF" w:rsidP="00784CBF">
            <w:pPr>
              <w:widowControl/>
              <w:autoSpaceDE/>
              <w:autoSpaceDN/>
              <w:rPr>
                <w:rFonts w:ascii="Calibri" w:eastAsia="Times New Roman" w:hAnsi="Calibri" w:cs="Calibri"/>
                <w:color w:val="000000"/>
                <w:lang w:val="en-AU" w:eastAsia="en-AU"/>
              </w:rPr>
            </w:pPr>
            <w:r w:rsidRPr="00784CBF">
              <w:rPr>
                <w:rFonts w:ascii="Calibri" w:eastAsia="Times New Roman" w:hAnsi="Calibri" w:cs="Calibri"/>
                <w:color w:val="000000"/>
                <w:spacing w:val="-1"/>
                <w:w w:val="103"/>
                <w:lang w:eastAsia="en-AU"/>
              </w:rPr>
              <w:t xml:space="preserve"> Positive outcomes for the </w:t>
            </w:r>
            <w:r w:rsidRPr="00784CBF">
              <w:rPr>
                <w:rFonts w:ascii="Calibri" w:eastAsia="Times New Roman" w:hAnsi="Calibri" w:cs="Calibri"/>
                <w:b/>
                <w:bCs/>
                <w:color w:val="000000"/>
                <w:spacing w:val="-1"/>
                <w:w w:val="103"/>
                <w:lang w:eastAsia="en-AU"/>
              </w:rPr>
              <w:t>community</w:t>
            </w:r>
          </w:p>
        </w:tc>
      </w:tr>
      <w:tr w:rsidR="00784CBF" w:rsidRPr="00784CBF" w14:paraId="7E62620A" w14:textId="77777777" w:rsidTr="00784CBF">
        <w:trPr>
          <w:trHeight w:val="420"/>
        </w:trPr>
        <w:tc>
          <w:tcPr>
            <w:tcW w:w="10720" w:type="dxa"/>
            <w:tcBorders>
              <w:top w:val="nil"/>
              <w:left w:val="nil"/>
              <w:bottom w:val="single" w:sz="4" w:space="0" w:color="auto"/>
              <w:right w:val="nil"/>
            </w:tcBorders>
            <w:shd w:val="clear" w:color="auto" w:fill="auto"/>
            <w:noWrap/>
            <w:vAlign w:val="bottom"/>
            <w:hideMark/>
          </w:tcPr>
          <w:p w14:paraId="2E794BEC" w14:textId="77777777" w:rsidR="00784CBF" w:rsidRPr="00784CBF" w:rsidRDefault="00784CBF" w:rsidP="00784CBF">
            <w:pPr>
              <w:widowControl/>
              <w:autoSpaceDE/>
              <w:autoSpaceDN/>
              <w:rPr>
                <w:rFonts w:ascii="Calibri" w:eastAsia="Times New Roman" w:hAnsi="Calibri" w:cs="Calibri"/>
                <w:color w:val="000000"/>
                <w:lang w:val="en-AU" w:eastAsia="en-AU"/>
              </w:rPr>
            </w:pPr>
            <w:r w:rsidRPr="00784CBF">
              <w:rPr>
                <w:rFonts w:ascii="Calibri" w:eastAsia="Times New Roman" w:hAnsi="Calibri" w:cs="Calibri"/>
                <w:color w:val="000000"/>
                <w:lang w:val="en-AU" w:eastAsia="en-AU"/>
              </w:rPr>
              <w:t> </w:t>
            </w:r>
          </w:p>
        </w:tc>
      </w:tr>
      <w:tr w:rsidR="00784CBF" w:rsidRPr="00784CBF" w14:paraId="11FDD741" w14:textId="77777777" w:rsidTr="00A06E9A">
        <w:trPr>
          <w:trHeight w:val="571"/>
        </w:trPr>
        <w:tc>
          <w:tcPr>
            <w:tcW w:w="10720" w:type="dxa"/>
            <w:tcBorders>
              <w:top w:val="nil"/>
              <w:left w:val="nil"/>
              <w:bottom w:val="single" w:sz="4" w:space="0" w:color="auto"/>
              <w:right w:val="nil"/>
            </w:tcBorders>
            <w:shd w:val="clear" w:color="auto" w:fill="auto"/>
            <w:noWrap/>
            <w:vAlign w:val="bottom"/>
            <w:hideMark/>
          </w:tcPr>
          <w:p w14:paraId="1F581A83" w14:textId="77777777" w:rsidR="00784CBF" w:rsidRPr="00784CBF" w:rsidRDefault="00784CBF" w:rsidP="00784CBF">
            <w:pPr>
              <w:widowControl/>
              <w:autoSpaceDE/>
              <w:autoSpaceDN/>
              <w:rPr>
                <w:rFonts w:ascii="Calibri" w:eastAsia="Times New Roman" w:hAnsi="Calibri" w:cs="Calibri"/>
                <w:color w:val="000000"/>
                <w:lang w:val="en-AU" w:eastAsia="en-AU"/>
              </w:rPr>
            </w:pPr>
            <w:r w:rsidRPr="00784CBF">
              <w:rPr>
                <w:rFonts w:ascii="Calibri" w:eastAsia="Times New Roman" w:hAnsi="Calibri" w:cs="Calibri"/>
                <w:color w:val="000000"/>
                <w:lang w:val="en-AU" w:eastAsia="en-AU"/>
              </w:rPr>
              <w:t> </w:t>
            </w:r>
          </w:p>
        </w:tc>
      </w:tr>
      <w:tr w:rsidR="00784CBF" w:rsidRPr="00784CBF" w14:paraId="3825BE9B" w14:textId="77777777" w:rsidTr="00215DD3">
        <w:trPr>
          <w:trHeight w:val="565"/>
        </w:trPr>
        <w:tc>
          <w:tcPr>
            <w:tcW w:w="10720" w:type="dxa"/>
            <w:tcBorders>
              <w:top w:val="nil"/>
              <w:left w:val="nil"/>
              <w:bottom w:val="single" w:sz="4" w:space="0" w:color="auto"/>
              <w:right w:val="nil"/>
            </w:tcBorders>
            <w:shd w:val="clear" w:color="auto" w:fill="auto"/>
            <w:noWrap/>
            <w:vAlign w:val="bottom"/>
            <w:hideMark/>
          </w:tcPr>
          <w:p w14:paraId="52378CEA" w14:textId="77777777" w:rsidR="00784CBF" w:rsidRPr="00784CBF" w:rsidRDefault="00784CBF" w:rsidP="00784CBF">
            <w:pPr>
              <w:widowControl/>
              <w:autoSpaceDE/>
              <w:autoSpaceDN/>
              <w:rPr>
                <w:rFonts w:ascii="Calibri" w:eastAsia="Times New Roman" w:hAnsi="Calibri" w:cs="Calibri"/>
                <w:color w:val="000000"/>
                <w:lang w:val="en-AU" w:eastAsia="en-AU"/>
              </w:rPr>
            </w:pPr>
            <w:r w:rsidRPr="00784CBF">
              <w:rPr>
                <w:rFonts w:ascii="Calibri" w:eastAsia="Times New Roman" w:hAnsi="Calibri" w:cs="Calibri"/>
                <w:color w:val="000000"/>
                <w:szCs w:val="17"/>
                <w:lang w:eastAsia="en-AU"/>
              </w:rPr>
              <w:t> </w:t>
            </w:r>
          </w:p>
        </w:tc>
      </w:tr>
      <w:tr w:rsidR="00215DD3" w:rsidRPr="00784CBF" w14:paraId="5682B1FA" w14:textId="77777777" w:rsidTr="00420D30">
        <w:trPr>
          <w:trHeight w:val="565"/>
        </w:trPr>
        <w:tc>
          <w:tcPr>
            <w:tcW w:w="10720" w:type="dxa"/>
            <w:tcBorders>
              <w:top w:val="single" w:sz="4" w:space="0" w:color="auto"/>
              <w:left w:val="nil"/>
              <w:right w:val="nil"/>
            </w:tcBorders>
            <w:shd w:val="clear" w:color="auto" w:fill="auto"/>
            <w:noWrap/>
            <w:vAlign w:val="bottom"/>
          </w:tcPr>
          <w:p w14:paraId="2F832DD9" w14:textId="77777777" w:rsidR="00215DD3" w:rsidRDefault="00215DD3" w:rsidP="00784CBF">
            <w:pPr>
              <w:widowControl/>
              <w:autoSpaceDE/>
              <w:autoSpaceDN/>
              <w:rPr>
                <w:rFonts w:ascii="Calibri" w:eastAsia="Times New Roman" w:hAnsi="Calibri" w:cs="Calibri"/>
                <w:color w:val="000000"/>
                <w:szCs w:val="17"/>
                <w:lang w:eastAsia="en-AU"/>
              </w:rPr>
            </w:pPr>
          </w:p>
        </w:tc>
      </w:tr>
      <w:tr w:rsidR="00215DD3" w:rsidRPr="00784CBF" w14:paraId="4769952C" w14:textId="77777777" w:rsidTr="00420D30">
        <w:trPr>
          <w:trHeight w:val="565"/>
        </w:trPr>
        <w:tc>
          <w:tcPr>
            <w:tcW w:w="10720" w:type="dxa"/>
            <w:tcBorders>
              <w:left w:val="nil"/>
              <w:right w:val="nil"/>
            </w:tcBorders>
            <w:shd w:val="clear" w:color="auto" w:fill="auto"/>
            <w:noWrap/>
            <w:vAlign w:val="bottom"/>
          </w:tcPr>
          <w:p w14:paraId="2B2522A4" w14:textId="1E2B2E42" w:rsidR="00215DD3" w:rsidRDefault="00215DD3" w:rsidP="00784CBF">
            <w:pPr>
              <w:widowControl/>
              <w:autoSpaceDE/>
              <w:autoSpaceDN/>
              <w:rPr>
                <w:rFonts w:ascii="Calibri" w:eastAsia="Times New Roman" w:hAnsi="Calibri" w:cs="Calibri"/>
                <w:color w:val="000000"/>
                <w:szCs w:val="17"/>
                <w:lang w:eastAsia="en-AU"/>
              </w:rPr>
            </w:pPr>
            <w:r>
              <w:rPr>
                <w:rFonts w:ascii="Calibri" w:eastAsia="Times New Roman" w:hAnsi="Calibri" w:cs="Calibri"/>
                <w:color w:val="000000"/>
                <w:szCs w:val="17"/>
                <w:lang w:eastAsia="en-AU"/>
              </w:rPr>
              <w:t xml:space="preserve">Do you currently bank with the Wandin Seville </w:t>
            </w:r>
            <w:r>
              <w:rPr>
                <w:rFonts w:ascii="Calibri" w:eastAsia="Times New Roman" w:hAnsi="Calibri" w:cs="Calibri"/>
                <w:b/>
                <w:bCs/>
                <w:color w:val="000000"/>
                <w:szCs w:val="17"/>
                <w:lang w:eastAsia="en-AU"/>
              </w:rPr>
              <w:t xml:space="preserve">Community Bank® </w:t>
            </w:r>
            <w:r>
              <w:rPr>
                <w:rFonts w:ascii="Calibri" w:eastAsia="Times New Roman" w:hAnsi="Calibri" w:cs="Calibri"/>
                <w:color w:val="000000"/>
                <w:szCs w:val="17"/>
                <w:lang w:eastAsia="en-AU"/>
              </w:rPr>
              <w:t>Branch?                   YES                  NO</w:t>
            </w:r>
          </w:p>
          <w:p w14:paraId="1AD62232" w14:textId="77777777" w:rsidR="005E1F34" w:rsidRDefault="005E1F34" w:rsidP="00784CBF">
            <w:pPr>
              <w:widowControl/>
              <w:autoSpaceDE/>
              <w:autoSpaceDN/>
              <w:rPr>
                <w:rFonts w:ascii="Calibri" w:eastAsia="Times New Roman" w:hAnsi="Calibri" w:cs="Calibri"/>
                <w:color w:val="000000"/>
                <w:szCs w:val="17"/>
                <w:lang w:eastAsia="en-AU"/>
              </w:rPr>
            </w:pPr>
          </w:p>
          <w:p w14:paraId="19A7AACC" w14:textId="6205FD5F" w:rsidR="00215DD3" w:rsidRDefault="00215DD3" w:rsidP="00784CBF">
            <w:pPr>
              <w:widowControl/>
              <w:autoSpaceDE/>
              <w:autoSpaceDN/>
              <w:rPr>
                <w:rFonts w:ascii="Calibri" w:eastAsia="Times New Roman" w:hAnsi="Calibri" w:cs="Calibri"/>
                <w:color w:val="000000"/>
                <w:szCs w:val="17"/>
                <w:lang w:eastAsia="en-AU"/>
              </w:rPr>
            </w:pPr>
            <w:r>
              <w:rPr>
                <w:rFonts w:ascii="Calibri" w:eastAsia="Times New Roman" w:hAnsi="Calibri" w:cs="Calibri"/>
                <w:color w:val="000000"/>
                <w:szCs w:val="17"/>
                <w:lang w:eastAsia="en-AU"/>
              </w:rPr>
              <w:t xml:space="preserve">If </w:t>
            </w:r>
            <w:r w:rsidRPr="00420D30">
              <w:rPr>
                <w:rFonts w:ascii="Calibri" w:eastAsia="Times New Roman" w:hAnsi="Calibri" w:cs="Calibri"/>
                <w:b/>
                <w:bCs/>
                <w:color w:val="000000"/>
                <w:szCs w:val="17"/>
                <w:lang w:eastAsia="en-AU"/>
              </w:rPr>
              <w:t xml:space="preserve">no </w:t>
            </w:r>
            <w:r>
              <w:rPr>
                <w:rFonts w:ascii="Calibri" w:eastAsia="Times New Roman" w:hAnsi="Calibri" w:cs="Calibri"/>
                <w:color w:val="000000"/>
                <w:szCs w:val="17"/>
                <w:lang w:eastAsia="en-AU"/>
              </w:rPr>
              <w:t>– would you consider opening an account?                                                                   YES                  NO</w:t>
            </w:r>
          </w:p>
          <w:p w14:paraId="796BD3B1" w14:textId="77777777" w:rsidR="005E1F34" w:rsidRDefault="005E1F34" w:rsidP="00784CBF">
            <w:pPr>
              <w:widowControl/>
              <w:autoSpaceDE/>
              <w:autoSpaceDN/>
              <w:rPr>
                <w:rFonts w:ascii="Calibri" w:eastAsia="Times New Roman" w:hAnsi="Calibri" w:cs="Calibri"/>
                <w:color w:val="FF0000"/>
                <w:szCs w:val="18"/>
                <w:lang w:eastAsia="en-AU"/>
              </w:rPr>
            </w:pPr>
          </w:p>
          <w:p w14:paraId="446D23A4" w14:textId="23EA953C" w:rsidR="00215DD3" w:rsidRPr="00420D30" w:rsidRDefault="00215DD3" w:rsidP="00784CBF">
            <w:pPr>
              <w:widowControl/>
              <w:autoSpaceDE/>
              <w:autoSpaceDN/>
              <w:rPr>
                <w:rFonts w:ascii="Calibri" w:eastAsia="Times New Roman" w:hAnsi="Calibri" w:cs="Calibri"/>
                <w:color w:val="FF0000"/>
                <w:szCs w:val="18"/>
                <w:lang w:eastAsia="en-AU"/>
              </w:rPr>
            </w:pPr>
            <w:r w:rsidRPr="00420D30">
              <w:rPr>
                <w:rFonts w:ascii="Calibri" w:eastAsia="Times New Roman" w:hAnsi="Calibri" w:cs="Calibri"/>
                <w:color w:val="FF0000"/>
                <w:szCs w:val="18"/>
                <w:lang w:eastAsia="en-AU"/>
              </w:rPr>
              <w:t xml:space="preserve">We rely on the profits made </w:t>
            </w:r>
            <w:r w:rsidR="00420D30" w:rsidRPr="00420D30">
              <w:rPr>
                <w:rFonts w:ascii="Calibri" w:eastAsia="Times New Roman" w:hAnsi="Calibri" w:cs="Calibri"/>
                <w:color w:val="FF0000"/>
                <w:szCs w:val="18"/>
                <w:lang w:eastAsia="en-AU"/>
              </w:rPr>
              <w:t>through banking at</w:t>
            </w:r>
            <w:r w:rsidRPr="00420D30">
              <w:rPr>
                <w:rFonts w:ascii="Calibri" w:eastAsia="Times New Roman" w:hAnsi="Calibri" w:cs="Calibri"/>
                <w:color w:val="FF0000"/>
                <w:szCs w:val="18"/>
                <w:lang w:eastAsia="en-AU"/>
              </w:rPr>
              <w:t xml:space="preserve"> our </w:t>
            </w:r>
            <w:r w:rsidRPr="00420D30">
              <w:rPr>
                <w:rFonts w:ascii="Calibri" w:eastAsia="Times New Roman" w:hAnsi="Calibri" w:cs="Calibri"/>
                <w:b/>
                <w:bCs/>
                <w:color w:val="FF0000"/>
                <w:szCs w:val="18"/>
                <w:lang w:eastAsia="en-AU"/>
              </w:rPr>
              <w:t>Community Bank®</w:t>
            </w:r>
            <w:r w:rsidRPr="00420D30">
              <w:rPr>
                <w:rFonts w:ascii="Calibri" w:eastAsia="Times New Roman" w:hAnsi="Calibri" w:cs="Calibri"/>
                <w:color w:val="FF0000"/>
                <w:szCs w:val="18"/>
                <w:lang w:eastAsia="en-AU"/>
              </w:rPr>
              <w:t xml:space="preserve"> Branch </w:t>
            </w:r>
            <w:r w:rsidR="00420D30" w:rsidRPr="00420D30">
              <w:rPr>
                <w:rFonts w:ascii="Calibri" w:eastAsia="Times New Roman" w:hAnsi="Calibri" w:cs="Calibri"/>
                <w:color w:val="FF0000"/>
                <w:szCs w:val="18"/>
                <w:lang w:eastAsia="en-AU"/>
              </w:rPr>
              <w:t xml:space="preserve">to enable us to have funding to sponsor local organisations. </w:t>
            </w:r>
          </w:p>
          <w:p w14:paraId="4AE17C47" w14:textId="32163979" w:rsidR="00215DD3" w:rsidRPr="00215DD3" w:rsidRDefault="00215DD3" w:rsidP="00784CBF">
            <w:pPr>
              <w:widowControl/>
              <w:autoSpaceDE/>
              <w:autoSpaceDN/>
              <w:rPr>
                <w:rFonts w:ascii="Calibri" w:eastAsia="Times New Roman" w:hAnsi="Calibri" w:cs="Calibri"/>
                <w:color w:val="000000"/>
                <w:szCs w:val="17"/>
                <w:lang w:eastAsia="en-AU"/>
              </w:rPr>
            </w:pPr>
          </w:p>
        </w:tc>
      </w:tr>
      <w:tr w:rsidR="00784CBF" w:rsidRPr="00784CBF" w14:paraId="05F16249" w14:textId="77777777" w:rsidTr="00420D30">
        <w:trPr>
          <w:trHeight w:val="420"/>
        </w:trPr>
        <w:tc>
          <w:tcPr>
            <w:tcW w:w="10720" w:type="dxa"/>
            <w:tcBorders>
              <w:left w:val="nil"/>
              <w:bottom w:val="nil"/>
              <w:right w:val="nil"/>
            </w:tcBorders>
            <w:shd w:val="clear" w:color="auto" w:fill="auto"/>
            <w:noWrap/>
            <w:vAlign w:val="bottom"/>
            <w:hideMark/>
          </w:tcPr>
          <w:p w14:paraId="1B0E12BB" w14:textId="4F8E357F" w:rsidR="00784CBF" w:rsidRPr="00784CBF" w:rsidRDefault="00784CBF" w:rsidP="00784CBF">
            <w:pPr>
              <w:widowControl/>
              <w:autoSpaceDE/>
              <w:autoSpaceDN/>
              <w:rPr>
                <w:rFonts w:ascii="Calibri" w:eastAsia="Times New Roman" w:hAnsi="Calibri" w:cs="Calibri"/>
                <w:color w:val="000000"/>
                <w:lang w:val="en-AU" w:eastAsia="en-AU"/>
              </w:rPr>
            </w:pPr>
            <w:r w:rsidRPr="00784CBF">
              <w:rPr>
                <w:rFonts w:ascii="Calibri" w:eastAsia="Times New Roman" w:hAnsi="Calibri" w:cs="Calibri"/>
                <w:color w:val="000000"/>
                <w:w w:val="105"/>
                <w:lang w:eastAsia="en-AU"/>
              </w:rPr>
              <w:t>Positive outcomes for Wandin Seville</w:t>
            </w:r>
            <w:r w:rsidRPr="00784CBF">
              <w:rPr>
                <w:rFonts w:ascii="Calibri" w:eastAsia="Times New Roman" w:hAnsi="Calibri" w:cs="Calibri"/>
                <w:b/>
                <w:bCs/>
                <w:color w:val="000000"/>
                <w:w w:val="105"/>
                <w:lang w:eastAsia="en-AU"/>
              </w:rPr>
              <w:t xml:space="preserve"> Community Bank®</w:t>
            </w:r>
            <w:r w:rsidRPr="00784CBF">
              <w:rPr>
                <w:rFonts w:ascii="Calibri" w:eastAsia="Times New Roman" w:hAnsi="Calibri" w:cs="Calibri"/>
                <w:color w:val="000000"/>
                <w:w w:val="105"/>
                <w:lang w:eastAsia="en-AU"/>
              </w:rPr>
              <w:t xml:space="preserve"> Branch </w:t>
            </w:r>
          </w:p>
        </w:tc>
      </w:tr>
      <w:tr w:rsidR="00784CBF" w:rsidRPr="00784CBF" w14:paraId="70B06A44" w14:textId="77777777" w:rsidTr="00784CBF">
        <w:trPr>
          <w:trHeight w:val="420"/>
        </w:trPr>
        <w:tc>
          <w:tcPr>
            <w:tcW w:w="10720" w:type="dxa"/>
            <w:tcBorders>
              <w:top w:val="nil"/>
              <w:left w:val="nil"/>
              <w:bottom w:val="nil"/>
              <w:right w:val="nil"/>
            </w:tcBorders>
            <w:shd w:val="clear" w:color="auto" w:fill="auto"/>
            <w:noWrap/>
            <w:vAlign w:val="bottom"/>
            <w:hideMark/>
          </w:tcPr>
          <w:p w14:paraId="18542F89" w14:textId="77777777" w:rsidR="00784CBF" w:rsidRPr="00784CBF" w:rsidRDefault="00784CBF" w:rsidP="00784CBF">
            <w:pPr>
              <w:widowControl/>
              <w:autoSpaceDE/>
              <w:autoSpaceDN/>
              <w:rPr>
                <w:rFonts w:ascii="Calibri" w:eastAsia="Times New Roman" w:hAnsi="Calibri" w:cs="Calibri"/>
                <w:color w:val="000000"/>
                <w:lang w:val="en-AU" w:eastAsia="en-AU"/>
              </w:rPr>
            </w:pPr>
            <w:r w:rsidRPr="00784CBF">
              <w:rPr>
                <w:rFonts w:ascii="Calibri" w:eastAsia="Times New Roman" w:hAnsi="Calibri" w:cs="Calibri"/>
                <w:color w:val="000000"/>
                <w:lang w:val="en-AU" w:eastAsia="en-AU"/>
              </w:rPr>
              <w:t>(How will you be able to recognise and promote this sponsorship)</w:t>
            </w:r>
          </w:p>
        </w:tc>
      </w:tr>
      <w:tr w:rsidR="00784CBF" w:rsidRPr="00784CBF" w14:paraId="30E63273" w14:textId="77777777" w:rsidTr="00784CBF">
        <w:trPr>
          <w:trHeight w:val="420"/>
        </w:trPr>
        <w:tc>
          <w:tcPr>
            <w:tcW w:w="10720" w:type="dxa"/>
            <w:tcBorders>
              <w:top w:val="nil"/>
              <w:left w:val="nil"/>
              <w:bottom w:val="nil"/>
              <w:right w:val="nil"/>
            </w:tcBorders>
            <w:shd w:val="clear" w:color="auto" w:fill="auto"/>
            <w:noWrap/>
            <w:vAlign w:val="bottom"/>
            <w:hideMark/>
          </w:tcPr>
          <w:p w14:paraId="3AE9A831" w14:textId="67F35898" w:rsidR="00784CBF" w:rsidRPr="00784CBF" w:rsidRDefault="00784CBF" w:rsidP="00784CBF">
            <w:pPr>
              <w:widowControl/>
              <w:autoSpaceDE/>
              <w:autoSpaceDN/>
              <w:rPr>
                <w:rFonts w:ascii="Calibri" w:eastAsia="Times New Roman" w:hAnsi="Calibri" w:cs="Calibri"/>
                <w:color w:val="000000"/>
                <w:lang w:val="en-AU" w:eastAsia="en-AU"/>
              </w:rPr>
            </w:pPr>
            <w:r w:rsidRPr="00784CBF">
              <w:rPr>
                <w:rFonts w:ascii="Calibri" w:eastAsia="Times New Roman" w:hAnsi="Calibri" w:cs="Calibri"/>
                <w:color w:val="000000"/>
                <w:w w:val="99"/>
                <w:lang w:eastAsia="en-AU"/>
              </w:rPr>
              <w:t xml:space="preserve">□        </w:t>
            </w:r>
            <w:r w:rsidR="00D9659C">
              <w:rPr>
                <w:rFonts w:ascii="Calibri" w:eastAsia="Times New Roman" w:hAnsi="Calibri" w:cs="Calibri"/>
                <w:color w:val="000000"/>
                <w:w w:val="99"/>
                <w:lang w:eastAsia="en-AU"/>
              </w:rPr>
              <w:t xml:space="preserve">At Events/Programs - </w:t>
            </w:r>
            <w:r w:rsidRPr="00784CBF">
              <w:rPr>
                <w:rFonts w:ascii="Calibri" w:eastAsia="Times New Roman" w:hAnsi="Calibri" w:cs="Calibri"/>
                <w:color w:val="000000"/>
                <w:w w:val="99"/>
                <w:lang w:eastAsia="en-AU"/>
              </w:rPr>
              <w:t xml:space="preserve">Wandin Seville </w:t>
            </w:r>
            <w:r w:rsidRPr="00784CBF">
              <w:rPr>
                <w:rFonts w:ascii="Calibri" w:eastAsia="Times New Roman" w:hAnsi="Calibri" w:cs="Calibri"/>
                <w:b/>
                <w:bCs/>
                <w:color w:val="000000"/>
                <w:w w:val="99"/>
                <w:lang w:eastAsia="en-AU"/>
              </w:rPr>
              <w:t>Community Bank®</w:t>
            </w:r>
            <w:r w:rsidRPr="00784CBF">
              <w:rPr>
                <w:rFonts w:ascii="Calibri" w:eastAsia="Times New Roman" w:hAnsi="Calibri" w:cs="Calibri"/>
                <w:color w:val="000000"/>
                <w:w w:val="99"/>
                <w:lang w:eastAsia="en-AU"/>
              </w:rPr>
              <w:t xml:space="preserve"> Branch </w:t>
            </w:r>
            <w:r w:rsidR="00D9659C">
              <w:rPr>
                <w:rFonts w:ascii="Calibri" w:eastAsia="Times New Roman" w:hAnsi="Calibri" w:cs="Calibri"/>
                <w:color w:val="000000"/>
                <w:w w:val="99"/>
                <w:lang w:eastAsia="en-AU"/>
              </w:rPr>
              <w:t>sign/logo</w:t>
            </w:r>
            <w:r w:rsidRPr="00784CBF">
              <w:rPr>
                <w:rFonts w:ascii="Calibri" w:eastAsia="Times New Roman" w:hAnsi="Calibri" w:cs="Calibri"/>
                <w:color w:val="000000"/>
                <w:w w:val="99"/>
                <w:lang w:eastAsia="en-AU"/>
              </w:rPr>
              <w:t xml:space="preserve"> placement </w:t>
            </w:r>
          </w:p>
        </w:tc>
      </w:tr>
      <w:tr w:rsidR="00784CBF" w:rsidRPr="00784CBF" w14:paraId="0E1A2D24" w14:textId="77777777" w:rsidTr="00784CBF">
        <w:trPr>
          <w:trHeight w:val="420"/>
        </w:trPr>
        <w:tc>
          <w:tcPr>
            <w:tcW w:w="10720" w:type="dxa"/>
            <w:tcBorders>
              <w:top w:val="nil"/>
              <w:left w:val="nil"/>
              <w:bottom w:val="nil"/>
              <w:right w:val="nil"/>
            </w:tcBorders>
            <w:shd w:val="clear" w:color="auto" w:fill="auto"/>
            <w:noWrap/>
            <w:vAlign w:val="bottom"/>
            <w:hideMark/>
          </w:tcPr>
          <w:p w14:paraId="0A2A26AB" w14:textId="28363CA5" w:rsidR="00784CBF" w:rsidRPr="00784CBF" w:rsidRDefault="00784CBF" w:rsidP="00784CBF">
            <w:pPr>
              <w:widowControl/>
              <w:autoSpaceDE/>
              <w:autoSpaceDN/>
              <w:rPr>
                <w:rFonts w:ascii="Calibri" w:eastAsia="Times New Roman" w:hAnsi="Calibri" w:cs="Calibri"/>
                <w:color w:val="000000"/>
                <w:lang w:val="en-AU" w:eastAsia="en-AU"/>
              </w:rPr>
            </w:pPr>
            <w:r w:rsidRPr="00784CBF">
              <w:rPr>
                <w:rFonts w:ascii="Calibri" w:eastAsia="Times New Roman" w:hAnsi="Calibri" w:cs="Calibri"/>
                <w:color w:val="000000"/>
                <w:w w:val="99"/>
                <w:lang w:eastAsia="en-AU"/>
              </w:rPr>
              <w:t xml:space="preserve">□        </w:t>
            </w:r>
            <w:r w:rsidR="00D9659C">
              <w:rPr>
                <w:rFonts w:ascii="Calibri" w:eastAsia="Times New Roman" w:hAnsi="Calibri" w:cs="Calibri"/>
                <w:color w:val="000000"/>
                <w:w w:val="99"/>
                <w:lang w:eastAsia="en-AU"/>
              </w:rPr>
              <w:t>Permanent d</w:t>
            </w:r>
            <w:r w:rsidRPr="00784CBF">
              <w:rPr>
                <w:rFonts w:ascii="Calibri" w:eastAsia="Times New Roman" w:hAnsi="Calibri" w:cs="Calibri"/>
                <w:color w:val="000000"/>
                <w:w w:val="99"/>
                <w:lang w:eastAsia="en-AU"/>
              </w:rPr>
              <w:t>isplay</w:t>
            </w:r>
            <w:r w:rsidR="00D9659C">
              <w:rPr>
                <w:rFonts w:ascii="Calibri" w:eastAsia="Times New Roman" w:hAnsi="Calibri" w:cs="Calibri"/>
                <w:color w:val="000000"/>
                <w:w w:val="99"/>
                <w:lang w:eastAsia="en-AU"/>
              </w:rPr>
              <w:t xml:space="preserve"> of</w:t>
            </w:r>
            <w:r w:rsidRPr="00784CBF">
              <w:rPr>
                <w:rFonts w:ascii="Calibri" w:eastAsia="Times New Roman" w:hAnsi="Calibri" w:cs="Calibri"/>
                <w:color w:val="000000"/>
                <w:w w:val="99"/>
                <w:lang w:eastAsia="en-AU"/>
              </w:rPr>
              <w:t xml:space="preserve"> sign and / or banner at sporting ground/club room</w:t>
            </w:r>
            <w:r w:rsidR="00420D30">
              <w:rPr>
                <w:rFonts w:ascii="Calibri" w:eastAsia="Times New Roman" w:hAnsi="Calibri" w:cs="Calibri"/>
                <w:color w:val="000000"/>
                <w:w w:val="99"/>
                <w:lang w:eastAsia="en-AU"/>
              </w:rPr>
              <w:t>/premises</w:t>
            </w:r>
          </w:p>
        </w:tc>
      </w:tr>
      <w:tr w:rsidR="00784CBF" w:rsidRPr="00784CBF" w14:paraId="17A9962B" w14:textId="77777777" w:rsidTr="00784CBF">
        <w:trPr>
          <w:trHeight w:val="420"/>
        </w:trPr>
        <w:tc>
          <w:tcPr>
            <w:tcW w:w="10720" w:type="dxa"/>
            <w:tcBorders>
              <w:top w:val="nil"/>
              <w:left w:val="nil"/>
              <w:bottom w:val="nil"/>
              <w:right w:val="nil"/>
            </w:tcBorders>
            <w:shd w:val="clear" w:color="auto" w:fill="auto"/>
            <w:noWrap/>
            <w:vAlign w:val="bottom"/>
            <w:hideMark/>
          </w:tcPr>
          <w:p w14:paraId="1D426857" w14:textId="77777777" w:rsidR="00784CBF" w:rsidRPr="00784CBF" w:rsidRDefault="00784CBF" w:rsidP="00784CBF">
            <w:pPr>
              <w:widowControl/>
              <w:autoSpaceDE/>
              <w:autoSpaceDN/>
              <w:rPr>
                <w:rFonts w:ascii="Calibri" w:eastAsia="Times New Roman" w:hAnsi="Calibri" w:cs="Calibri"/>
                <w:color w:val="000000"/>
                <w:lang w:val="en-AU" w:eastAsia="en-AU"/>
              </w:rPr>
            </w:pPr>
            <w:r w:rsidRPr="00784CBF">
              <w:rPr>
                <w:rFonts w:ascii="Calibri" w:eastAsia="Times New Roman" w:hAnsi="Calibri" w:cs="Calibri"/>
                <w:color w:val="000000"/>
                <w:w w:val="99"/>
                <w:lang w:eastAsia="en-AU"/>
              </w:rPr>
              <w:t>□        Acknowledgment of sponsorship in your newsletter, Facebook, Website?   ______________________________</w:t>
            </w:r>
          </w:p>
        </w:tc>
      </w:tr>
      <w:tr w:rsidR="00784CBF" w:rsidRPr="00784CBF" w14:paraId="7B8FDA6E" w14:textId="77777777" w:rsidTr="00784CBF">
        <w:trPr>
          <w:trHeight w:val="420"/>
        </w:trPr>
        <w:tc>
          <w:tcPr>
            <w:tcW w:w="10720" w:type="dxa"/>
            <w:tcBorders>
              <w:top w:val="nil"/>
              <w:left w:val="nil"/>
              <w:bottom w:val="nil"/>
              <w:right w:val="nil"/>
            </w:tcBorders>
            <w:shd w:val="clear" w:color="auto" w:fill="auto"/>
            <w:noWrap/>
            <w:vAlign w:val="bottom"/>
            <w:hideMark/>
          </w:tcPr>
          <w:p w14:paraId="5FF2AAD0" w14:textId="795BBDD3" w:rsidR="00784CBF" w:rsidRPr="00784CBF" w:rsidRDefault="00784CBF" w:rsidP="00784CBF">
            <w:pPr>
              <w:widowControl/>
              <w:autoSpaceDE/>
              <w:autoSpaceDN/>
              <w:rPr>
                <w:rFonts w:ascii="Calibri" w:eastAsia="Times New Roman" w:hAnsi="Calibri" w:cs="Calibri"/>
                <w:color w:val="000000"/>
                <w:lang w:val="en-AU" w:eastAsia="en-AU"/>
              </w:rPr>
            </w:pPr>
            <w:r w:rsidRPr="00784CBF">
              <w:rPr>
                <w:rFonts w:ascii="Calibri" w:eastAsia="Times New Roman" w:hAnsi="Calibri" w:cs="Calibri"/>
                <w:color w:val="000000"/>
                <w:w w:val="99"/>
                <w:lang w:eastAsia="en-AU"/>
              </w:rPr>
              <w:t xml:space="preserve">□        Acknowledgment of support on our Facebook page (Wandin Seville </w:t>
            </w:r>
            <w:r w:rsidRPr="00784CBF">
              <w:rPr>
                <w:rFonts w:ascii="Calibri" w:eastAsia="Times New Roman" w:hAnsi="Calibri" w:cs="Calibri"/>
                <w:b/>
                <w:bCs/>
                <w:color w:val="000000"/>
                <w:w w:val="99"/>
                <w:lang w:eastAsia="en-AU"/>
              </w:rPr>
              <w:t>Community Bank®</w:t>
            </w:r>
            <w:r w:rsidRPr="00784CBF">
              <w:rPr>
                <w:rFonts w:ascii="Calibri" w:eastAsia="Times New Roman" w:hAnsi="Calibri" w:cs="Calibri"/>
                <w:color w:val="000000"/>
                <w:w w:val="99"/>
                <w:lang w:eastAsia="en-AU"/>
              </w:rPr>
              <w:t xml:space="preserve"> Branch)</w:t>
            </w:r>
          </w:p>
        </w:tc>
      </w:tr>
      <w:tr w:rsidR="00784CBF" w:rsidRPr="00784CBF" w14:paraId="32A537F9" w14:textId="77777777" w:rsidTr="00784CBF">
        <w:trPr>
          <w:trHeight w:val="420"/>
        </w:trPr>
        <w:tc>
          <w:tcPr>
            <w:tcW w:w="10720" w:type="dxa"/>
            <w:tcBorders>
              <w:top w:val="nil"/>
              <w:left w:val="nil"/>
              <w:bottom w:val="nil"/>
              <w:right w:val="nil"/>
            </w:tcBorders>
            <w:shd w:val="clear" w:color="auto" w:fill="auto"/>
            <w:noWrap/>
            <w:vAlign w:val="bottom"/>
            <w:hideMark/>
          </w:tcPr>
          <w:p w14:paraId="58BBAB3D" w14:textId="16669B2D" w:rsidR="00784CBF" w:rsidRPr="00784CBF" w:rsidRDefault="00784CBF" w:rsidP="00784CBF">
            <w:pPr>
              <w:widowControl/>
              <w:autoSpaceDE/>
              <w:autoSpaceDN/>
              <w:ind w:left="604" w:hanging="604"/>
              <w:rPr>
                <w:rFonts w:ascii="Calibri" w:eastAsia="Times New Roman" w:hAnsi="Calibri" w:cs="Calibri"/>
                <w:color w:val="000000"/>
                <w:lang w:val="en-AU" w:eastAsia="en-AU"/>
              </w:rPr>
            </w:pPr>
            <w:r w:rsidRPr="00784CBF">
              <w:rPr>
                <w:rFonts w:ascii="Calibri" w:eastAsia="Times New Roman" w:hAnsi="Calibri" w:cs="Calibri"/>
                <w:color w:val="000000"/>
                <w:w w:val="99"/>
                <w:lang w:eastAsia="en-AU"/>
              </w:rPr>
              <w:t>□        Do you require Wandin Seville</w:t>
            </w:r>
            <w:r w:rsidRPr="00784CBF">
              <w:rPr>
                <w:rFonts w:ascii="Calibri" w:eastAsia="Times New Roman" w:hAnsi="Calibri" w:cs="Calibri"/>
                <w:b/>
                <w:bCs/>
                <w:color w:val="000000"/>
                <w:w w:val="99"/>
                <w:lang w:eastAsia="en-AU"/>
              </w:rPr>
              <w:t xml:space="preserve"> Community Bank® </w:t>
            </w:r>
            <w:r w:rsidRPr="00784CBF">
              <w:rPr>
                <w:rFonts w:ascii="Calibri" w:eastAsia="Times New Roman" w:hAnsi="Calibri" w:cs="Calibri"/>
                <w:color w:val="000000"/>
                <w:w w:val="99"/>
                <w:lang w:eastAsia="en-AU"/>
              </w:rPr>
              <w:t>Branch representatives to attend event</w:t>
            </w:r>
            <w:r>
              <w:rPr>
                <w:rFonts w:ascii="Calibri" w:eastAsia="Times New Roman" w:hAnsi="Calibri" w:cs="Calibri"/>
                <w:color w:val="000000"/>
                <w:w w:val="99"/>
                <w:lang w:eastAsia="en-AU"/>
              </w:rPr>
              <w:t>/</w:t>
            </w:r>
            <w:r w:rsidRPr="00784CBF">
              <w:rPr>
                <w:rFonts w:ascii="Calibri" w:eastAsia="Times New Roman" w:hAnsi="Calibri" w:cs="Calibri"/>
                <w:color w:val="000000"/>
                <w:w w:val="99"/>
                <w:lang w:eastAsia="en-AU"/>
              </w:rPr>
              <w:t xml:space="preserve">award function? (if </w:t>
            </w:r>
            <w:r>
              <w:rPr>
                <w:rFonts w:ascii="Calibri" w:eastAsia="Times New Roman" w:hAnsi="Calibri" w:cs="Calibri"/>
                <w:color w:val="000000"/>
                <w:w w:val="99"/>
                <w:lang w:eastAsia="en-AU"/>
              </w:rPr>
              <w:t xml:space="preserve">      </w:t>
            </w:r>
            <w:r w:rsidRPr="00784CBF">
              <w:rPr>
                <w:rFonts w:ascii="Calibri" w:eastAsia="Times New Roman" w:hAnsi="Calibri" w:cs="Calibri"/>
                <w:color w:val="000000"/>
                <w:w w:val="99"/>
                <w:lang w:eastAsia="en-AU"/>
              </w:rPr>
              <w:t>yes,</w:t>
            </w:r>
            <w:r>
              <w:rPr>
                <w:rFonts w:ascii="Calibri" w:eastAsia="Times New Roman" w:hAnsi="Calibri" w:cs="Calibri"/>
                <w:color w:val="000000"/>
                <w:w w:val="99"/>
                <w:lang w:eastAsia="en-AU"/>
              </w:rPr>
              <w:t xml:space="preserve"> </w:t>
            </w:r>
            <w:r w:rsidRPr="00784CBF">
              <w:rPr>
                <w:rFonts w:ascii="Calibri" w:eastAsia="Times New Roman" w:hAnsi="Calibri" w:cs="Calibri"/>
                <w:color w:val="000000"/>
                <w:w w:val="99"/>
                <w:lang w:eastAsia="en-AU"/>
              </w:rPr>
              <w:t>please provide details in your covering letter)</w:t>
            </w:r>
          </w:p>
        </w:tc>
      </w:tr>
      <w:tr w:rsidR="00784CBF" w:rsidRPr="00784CBF" w14:paraId="59FAD889" w14:textId="77777777" w:rsidTr="00784CBF">
        <w:trPr>
          <w:trHeight w:val="420"/>
        </w:trPr>
        <w:tc>
          <w:tcPr>
            <w:tcW w:w="10720" w:type="dxa"/>
            <w:tcBorders>
              <w:top w:val="nil"/>
              <w:left w:val="nil"/>
              <w:bottom w:val="nil"/>
              <w:right w:val="nil"/>
            </w:tcBorders>
            <w:shd w:val="clear" w:color="auto" w:fill="auto"/>
            <w:noWrap/>
            <w:vAlign w:val="bottom"/>
            <w:hideMark/>
          </w:tcPr>
          <w:p w14:paraId="5C5F9598" w14:textId="77777777" w:rsidR="00784CBF" w:rsidRPr="00784CBF" w:rsidRDefault="00784CBF" w:rsidP="00784CBF">
            <w:pPr>
              <w:widowControl/>
              <w:autoSpaceDE/>
              <w:autoSpaceDN/>
              <w:rPr>
                <w:rFonts w:ascii="Calibri" w:eastAsia="Times New Roman" w:hAnsi="Calibri" w:cs="Calibri"/>
                <w:color w:val="000000"/>
                <w:lang w:val="en-AU" w:eastAsia="en-AU"/>
              </w:rPr>
            </w:pPr>
            <w:r w:rsidRPr="00784CBF">
              <w:rPr>
                <w:rFonts w:ascii="Calibri" w:eastAsia="Times New Roman" w:hAnsi="Calibri" w:cs="Calibri"/>
                <w:color w:val="000000"/>
                <w:w w:val="99"/>
                <w:lang w:eastAsia="en-AU"/>
              </w:rPr>
              <w:t>□        Other ways your group will promote our Company/</w:t>
            </w:r>
            <w:r w:rsidRPr="00784CBF">
              <w:rPr>
                <w:rFonts w:ascii="Calibri" w:eastAsia="Times New Roman" w:hAnsi="Calibri" w:cs="Calibri"/>
                <w:b/>
                <w:bCs/>
                <w:color w:val="000000"/>
                <w:w w:val="99"/>
                <w:lang w:eastAsia="en-AU"/>
              </w:rPr>
              <w:t>Community Bank®</w:t>
            </w:r>
            <w:r w:rsidRPr="00784CBF">
              <w:rPr>
                <w:rFonts w:ascii="Calibri" w:eastAsia="Times New Roman" w:hAnsi="Calibri" w:cs="Calibri"/>
                <w:color w:val="000000"/>
                <w:w w:val="99"/>
                <w:lang w:eastAsia="en-AU"/>
              </w:rPr>
              <w:t xml:space="preserve"> Branch?</w:t>
            </w:r>
          </w:p>
        </w:tc>
      </w:tr>
      <w:tr w:rsidR="00784CBF" w:rsidRPr="00784CBF" w14:paraId="6BB114D9" w14:textId="77777777" w:rsidTr="00CA0AB5">
        <w:trPr>
          <w:trHeight w:val="516"/>
        </w:trPr>
        <w:tc>
          <w:tcPr>
            <w:tcW w:w="10720" w:type="dxa"/>
            <w:tcBorders>
              <w:top w:val="nil"/>
              <w:left w:val="nil"/>
              <w:bottom w:val="single" w:sz="4" w:space="0" w:color="auto"/>
              <w:right w:val="nil"/>
            </w:tcBorders>
            <w:shd w:val="clear" w:color="auto" w:fill="auto"/>
            <w:noWrap/>
            <w:vAlign w:val="bottom"/>
            <w:hideMark/>
          </w:tcPr>
          <w:p w14:paraId="0751E454" w14:textId="77777777" w:rsidR="00784CBF" w:rsidRPr="00784CBF" w:rsidRDefault="00784CBF" w:rsidP="00784CBF">
            <w:pPr>
              <w:widowControl/>
              <w:autoSpaceDE/>
              <w:autoSpaceDN/>
              <w:rPr>
                <w:rFonts w:ascii="Calibri" w:eastAsia="Times New Roman" w:hAnsi="Calibri" w:cs="Calibri"/>
                <w:color w:val="000000"/>
                <w:lang w:val="en-AU" w:eastAsia="en-AU"/>
              </w:rPr>
            </w:pPr>
            <w:r w:rsidRPr="00784CBF">
              <w:rPr>
                <w:rFonts w:ascii="Calibri" w:eastAsia="Times New Roman" w:hAnsi="Calibri" w:cs="Calibri"/>
                <w:color w:val="000000"/>
                <w:lang w:val="en-AU" w:eastAsia="en-AU"/>
              </w:rPr>
              <w:t> </w:t>
            </w:r>
          </w:p>
        </w:tc>
      </w:tr>
      <w:tr w:rsidR="00784CBF" w:rsidRPr="00784CBF" w14:paraId="6FFD28A4" w14:textId="77777777" w:rsidTr="002D0A33">
        <w:trPr>
          <w:trHeight w:val="557"/>
        </w:trPr>
        <w:tc>
          <w:tcPr>
            <w:tcW w:w="10720" w:type="dxa"/>
            <w:tcBorders>
              <w:top w:val="nil"/>
              <w:left w:val="nil"/>
              <w:bottom w:val="single" w:sz="4" w:space="0" w:color="auto"/>
              <w:right w:val="nil"/>
            </w:tcBorders>
            <w:shd w:val="clear" w:color="auto" w:fill="auto"/>
            <w:noWrap/>
            <w:vAlign w:val="bottom"/>
            <w:hideMark/>
          </w:tcPr>
          <w:p w14:paraId="0379BABA" w14:textId="3740950A" w:rsidR="00784CBF" w:rsidRPr="00784CBF" w:rsidRDefault="00784CBF" w:rsidP="00784CBF">
            <w:pPr>
              <w:widowControl/>
              <w:autoSpaceDE/>
              <w:autoSpaceDN/>
              <w:rPr>
                <w:rFonts w:ascii="Calibri" w:eastAsia="Times New Roman" w:hAnsi="Calibri" w:cs="Calibri"/>
                <w:color w:val="000000"/>
                <w:u w:val="single"/>
                <w:lang w:val="en-AU" w:eastAsia="en-AU"/>
              </w:rPr>
            </w:pPr>
          </w:p>
        </w:tc>
      </w:tr>
      <w:tr w:rsidR="00784CBF" w:rsidRPr="00784CBF" w14:paraId="35185A33" w14:textId="77777777" w:rsidTr="00A06E9A">
        <w:trPr>
          <w:trHeight w:val="565"/>
        </w:trPr>
        <w:tc>
          <w:tcPr>
            <w:tcW w:w="10720" w:type="dxa"/>
            <w:tcBorders>
              <w:top w:val="nil"/>
              <w:left w:val="nil"/>
              <w:bottom w:val="single" w:sz="4" w:space="0" w:color="auto"/>
              <w:right w:val="nil"/>
            </w:tcBorders>
            <w:shd w:val="clear" w:color="auto" w:fill="auto"/>
            <w:noWrap/>
            <w:vAlign w:val="bottom"/>
            <w:hideMark/>
          </w:tcPr>
          <w:p w14:paraId="5E0D08D2" w14:textId="77777777" w:rsidR="00784CBF" w:rsidRPr="00784CBF" w:rsidRDefault="00784CBF" w:rsidP="00784CBF">
            <w:pPr>
              <w:widowControl/>
              <w:autoSpaceDE/>
              <w:autoSpaceDN/>
              <w:rPr>
                <w:rFonts w:ascii="Calibri" w:eastAsia="Times New Roman" w:hAnsi="Calibri" w:cs="Calibri"/>
                <w:color w:val="000000"/>
                <w:lang w:val="en-AU" w:eastAsia="en-AU"/>
              </w:rPr>
            </w:pPr>
            <w:r w:rsidRPr="00784CBF">
              <w:rPr>
                <w:rFonts w:ascii="Calibri" w:eastAsia="Times New Roman" w:hAnsi="Calibri" w:cs="Calibri"/>
                <w:color w:val="000000"/>
                <w:szCs w:val="17"/>
                <w:lang w:eastAsia="en-AU"/>
              </w:rPr>
              <w:t> </w:t>
            </w:r>
          </w:p>
        </w:tc>
      </w:tr>
      <w:tr w:rsidR="00784CBF" w:rsidRPr="00784CBF" w14:paraId="4A1C96FD" w14:textId="77777777" w:rsidTr="00784CBF">
        <w:trPr>
          <w:trHeight w:val="70"/>
        </w:trPr>
        <w:tc>
          <w:tcPr>
            <w:tcW w:w="10720" w:type="dxa"/>
            <w:tcBorders>
              <w:top w:val="nil"/>
              <w:left w:val="nil"/>
              <w:bottom w:val="nil"/>
              <w:right w:val="nil"/>
            </w:tcBorders>
            <w:shd w:val="clear" w:color="auto" w:fill="auto"/>
            <w:noWrap/>
            <w:vAlign w:val="bottom"/>
            <w:hideMark/>
          </w:tcPr>
          <w:p w14:paraId="02491E50" w14:textId="77777777" w:rsidR="00784CBF" w:rsidRPr="00784CBF" w:rsidRDefault="00784CBF" w:rsidP="00784CBF">
            <w:pPr>
              <w:widowControl/>
              <w:autoSpaceDE/>
              <w:autoSpaceDN/>
              <w:rPr>
                <w:rFonts w:ascii="Calibri" w:eastAsia="Times New Roman" w:hAnsi="Calibri" w:cs="Calibri"/>
                <w:color w:val="000000"/>
                <w:lang w:val="en-AU" w:eastAsia="en-AU"/>
              </w:rPr>
            </w:pPr>
          </w:p>
        </w:tc>
      </w:tr>
      <w:tr w:rsidR="00784CBF" w:rsidRPr="00784CBF" w14:paraId="0EB2C403" w14:textId="77777777" w:rsidTr="00784CBF">
        <w:trPr>
          <w:trHeight w:val="420"/>
        </w:trPr>
        <w:tc>
          <w:tcPr>
            <w:tcW w:w="10720" w:type="dxa"/>
            <w:tcBorders>
              <w:top w:val="nil"/>
              <w:left w:val="nil"/>
              <w:bottom w:val="nil"/>
              <w:right w:val="nil"/>
            </w:tcBorders>
            <w:shd w:val="clear" w:color="auto" w:fill="auto"/>
            <w:noWrap/>
            <w:vAlign w:val="bottom"/>
            <w:hideMark/>
          </w:tcPr>
          <w:p w14:paraId="415255CF" w14:textId="78E003CD" w:rsidR="00784CBF" w:rsidRPr="00E83A36" w:rsidRDefault="00784CBF" w:rsidP="00784CBF">
            <w:pPr>
              <w:widowControl/>
              <w:autoSpaceDE/>
              <w:autoSpaceDN/>
              <w:rPr>
                <w:rFonts w:ascii="Calibri" w:eastAsia="Times New Roman" w:hAnsi="Calibri" w:cs="Calibri"/>
                <w:color w:val="000000"/>
                <w:w w:val="105"/>
                <w:lang w:eastAsia="en-AU"/>
              </w:rPr>
            </w:pPr>
            <w:r w:rsidRPr="00784CBF">
              <w:rPr>
                <w:rFonts w:ascii="Calibri" w:eastAsia="Times New Roman" w:hAnsi="Calibri" w:cs="Calibri"/>
                <w:color w:val="000000"/>
                <w:w w:val="105"/>
                <w:lang w:eastAsia="en-AU"/>
              </w:rPr>
              <w:t>Signed:</w:t>
            </w:r>
            <w:r w:rsidR="00E83A36">
              <w:rPr>
                <w:rFonts w:ascii="Calibri" w:eastAsia="Times New Roman" w:hAnsi="Calibri" w:cs="Calibri"/>
                <w:color w:val="000000"/>
                <w:w w:val="105"/>
                <w:lang w:eastAsia="en-AU"/>
              </w:rPr>
              <w:t xml:space="preserve">                                                                                                         Date:</w:t>
            </w:r>
          </w:p>
        </w:tc>
      </w:tr>
      <w:tr w:rsidR="00784CBF" w:rsidRPr="00784CBF" w14:paraId="25FEA2EF" w14:textId="77777777" w:rsidTr="00784CBF">
        <w:trPr>
          <w:trHeight w:val="420"/>
        </w:trPr>
        <w:tc>
          <w:tcPr>
            <w:tcW w:w="10720" w:type="dxa"/>
            <w:tcBorders>
              <w:top w:val="nil"/>
              <w:left w:val="nil"/>
              <w:bottom w:val="single" w:sz="4" w:space="0" w:color="auto"/>
              <w:right w:val="nil"/>
            </w:tcBorders>
            <w:shd w:val="clear" w:color="auto" w:fill="auto"/>
            <w:noWrap/>
            <w:vAlign w:val="bottom"/>
            <w:hideMark/>
          </w:tcPr>
          <w:p w14:paraId="7B166A72" w14:textId="77777777" w:rsidR="00784CBF" w:rsidRPr="00784CBF" w:rsidRDefault="00784CBF" w:rsidP="00784CBF">
            <w:pPr>
              <w:widowControl/>
              <w:autoSpaceDE/>
              <w:autoSpaceDN/>
              <w:rPr>
                <w:rFonts w:ascii="Calibri" w:eastAsia="Times New Roman" w:hAnsi="Calibri" w:cs="Calibri"/>
                <w:color w:val="000000"/>
                <w:lang w:val="en-AU" w:eastAsia="en-AU"/>
              </w:rPr>
            </w:pPr>
            <w:r w:rsidRPr="00784CBF">
              <w:rPr>
                <w:rFonts w:ascii="Calibri" w:eastAsia="Times New Roman" w:hAnsi="Calibri" w:cs="Calibri"/>
                <w:color w:val="000000"/>
                <w:lang w:val="en-AU" w:eastAsia="en-AU"/>
              </w:rPr>
              <w:t> </w:t>
            </w:r>
          </w:p>
        </w:tc>
      </w:tr>
      <w:tr w:rsidR="00784CBF" w:rsidRPr="00784CBF" w14:paraId="61197329" w14:textId="77777777" w:rsidTr="00784CBF">
        <w:trPr>
          <w:trHeight w:val="420"/>
        </w:trPr>
        <w:tc>
          <w:tcPr>
            <w:tcW w:w="10720" w:type="dxa"/>
            <w:tcBorders>
              <w:top w:val="nil"/>
              <w:left w:val="nil"/>
              <w:bottom w:val="nil"/>
              <w:right w:val="nil"/>
            </w:tcBorders>
            <w:shd w:val="clear" w:color="auto" w:fill="auto"/>
            <w:noWrap/>
            <w:vAlign w:val="bottom"/>
            <w:hideMark/>
          </w:tcPr>
          <w:p w14:paraId="34BD66B1" w14:textId="6676A519" w:rsidR="00784CBF" w:rsidRPr="00784CBF" w:rsidRDefault="00784CBF" w:rsidP="00784CBF">
            <w:pPr>
              <w:widowControl/>
              <w:autoSpaceDE/>
              <w:autoSpaceDN/>
              <w:rPr>
                <w:rFonts w:ascii="Calibri" w:eastAsia="Times New Roman" w:hAnsi="Calibri" w:cs="Calibri"/>
                <w:color w:val="000000"/>
                <w:lang w:val="en-AU" w:eastAsia="en-AU"/>
              </w:rPr>
            </w:pPr>
            <w:r w:rsidRPr="00784CBF">
              <w:rPr>
                <w:rFonts w:ascii="Calibri" w:eastAsia="Times New Roman" w:hAnsi="Calibri" w:cs="Calibri"/>
                <w:color w:val="000000"/>
                <w:w w:val="105"/>
                <w:lang w:eastAsia="en-AU"/>
              </w:rPr>
              <w:t>Full Name: (Please print</w:t>
            </w:r>
            <w:r w:rsidR="00E83A36">
              <w:rPr>
                <w:rFonts w:ascii="Calibri" w:eastAsia="Times New Roman" w:hAnsi="Calibri" w:cs="Calibri"/>
                <w:color w:val="000000"/>
                <w:w w:val="105"/>
                <w:lang w:eastAsia="en-AU"/>
              </w:rPr>
              <w:t>)</w:t>
            </w:r>
          </w:p>
        </w:tc>
      </w:tr>
      <w:tr w:rsidR="00784CBF" w:rsidRPr="00784CBF" w14:paraId="166651D1" w14:textId="77777777" w:rsidTr="00CA0AB5">
        <w:trPr>
          <w:trHeight w:val="457"/>
        </w:trPr>
        <w:tc>
          <w:tcPr>
            <w:tcW w:w="10720" w:type="dxa"/>
            <w:tcBorders>
              <w:top w:val="nil"/>
              <w:left w:val="nil"/>
              <w:bottom w:val="single" w:sz="4" w:space="0" w:color="auto"/>
              <w:right w:val="nil"/>
            </w:tcBorders>
            <w:shd w:val="clear" w:color="auto" w:fill="auto"/>
            <w:noWrap/>
            <w:vAlign w:val="bottom"/>
            <w:hideMark/>
          </w:tcPr>
          <w:p w14:paraId="2863C416" w14:textId="77777777" w:rsidR="00784CBF" w:rsidRPr="00784CBF" w:rsidRDefault="00784CBF" w:rsidP="00784CBF">
            <w:pPr>
              <w:widowControl/>
              <w:autoSpaceDE/>
              <w:autoSpaceDN/>
              <w:rPr>
                <w:rFonts w:ascii="Calibri" w:eastAsia="Times New Roman" w:hAnsi="Calibri" w:cs="Calibri"/>
                <w:color w:val="000000"/>
                <w:lang w:val="en-AU" w:eastAsia="en-AU"/>
              </w:rPr>
            </w:pPr>
            <w:r w:rsidRPr="00784CBF">
              <w:rPr>
                <w:rFonts w:ascii="Calibri" w:eastAsia="Times New Roman" w:hAnsi="Calibri" w:cs="Calibri"/>
                <w:color w:val="000000"/>
                <w:szCs w:val="17"/>
                <w:lang w:eastAsia="en-AU"/>
              </w:rPr>
              <w:t> </w:t>
            </w:r>
          </w:p>
        </w:tc>
      </w:tr>
    </w:tbl>
    <w:p w14:paraId="457D5A74" w14:textId="70C193C9" w:rsidR="003743A4" w:rsidRDefault="003743A4">
      <w:pPr>
        <w:rPr>
          <w:sz w:val="23"/>
        </w:rPr>
        <w:sectPr w:rsidR="003743A4" w:rsidSect="00FF5CDD">
          <w:type w:val="continuous"/>
          <w:pgSz w:w="11910" w:h="16840"/>
          <w:pgMar w:top="120" w:right="570" w:bottom="280" w:left="580" w:header="720" w:footer="720" w:gutter="0"/>
          <w:cols w:space="720"/>
        </w:sectPr>
      </w:pPr>
    </w:p>
    <w:p w14:paraId="5C03D1F7" w14:textId="4A22EDC3" w:rsidR="00E83A36" w:rsidRDefault="00E83A36" w:rsidP="00A81FE7">
      <w:pPr>
        <w:spacing w:before="66"/>
        <w:ind w:left="510" w:hanging="368"/>
        <w:rPr>
          <w:b/>
          <w:color w:val="F65486"/>
          <w:sz w:val="20"/>
          <w:szCs w:val="20"/>
        </w:rPr>
      </w:pPr>
    </w:p>
    <w:p w14:paraId="3908210A" w14:textId="77777777" w:rsidR="00CA0AB5" w:rsidRDefault="00CA0AB5" w:rsidP="00A81FE7">
      <w:pPr>
        <w:spacing w:before="66"/>
        <w:ind w:left="510" w:hanging="368"/>
        <w:rPr>
          <w:b/>
          <w:color w:val="F65486"/>
          <w:sz w:val="20"/>
          <w:szCs w:val="20"/>
        </w:rPr>
      </w:pPr>
    </w:p>
    <w:p w14:paraId="04D63BF5" w14:textId="26386192" w:rsidR="00A81FE7" w:rsidRPr="005E1F34" w:rsidRDefault="00A81FE7" w:rsidP="00A81FE7">
      <w:pPr>
        <w:spacing w:before="66"/>
        <w:ind w:left="510" w:hanging="368"/>
        <w:rPr>
          <w:b/>
          <w:color w:val="F65486"/>
          <w:sz w:val="20"/>
          <w:szCs w:val="20"/>
        </w:rPr>
      </w:pPr>
      <w:r w:rsidRPr="005E1F34">
        <w:rPr>
          <w:b/>
          <w:color w:val="F65486"/>
          <w:sz w:val="20"/>
          <w:szCs w:val="20"/>
        </w:rPr>
        <w:lastRenderedPageBreak/>
        <w:t>GENERAL INFORMATION</w:t>
      </w:r>
    </w:p>
    <w:p w14:paraId="1A5A1400" w14:textId="77777777" w:rsidR="00386BD1" w:rsidRDefault="00386BD1" w:rsidP="00A81FE7">
      <w:pPr>
        <w:spacing w:before="66"/>
        <w:rPr>
          <w:b/>
          <w:color w:val="3F4444"/>
          <w:sz w:val="18"/>
          <w:szCs w:val="18"/>
        </w:rPr>
      </w:pPr>
      <w:bookmarkStart w:id="1" w:name="_GoBack"/>
      <w:bookmarkEnd w:id="1"/>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284"/>
        <w:gridCol w:w="5386"/>
      </w:tblGrid>
      <w:tr w:rsidR="005E1F34" w14:paraId="73CF4D19" w14:textId="77777777" w:rsidTr="00A81FE7">
        <w:tc>
          <w:tcPr>
            <w:tcW w:w="5245" w:type="dxa"/>
          </w:tcPr>
          <w:p w14:paraId="449BB69B" w14:textId="77777777" w:rsidR="005E1F34" w:rsidRDefault="005E1F34" w:rsidP="001E753E">
            <w:pPr>
              <w:rPr>
                <w:b/>
                <w:color w:val="3F4444"/>
                <w:sz w:val="18"/>
                <w:szCs w:val="18"/>
              </w:rPr>
            </w:pPr>
            <w:r w:rsidRPr="001E753E">
              <w:rPr>
                <w:b/>
                <w:color w:val="3F4444"/>
                <w:sz w:val="18"/>
                <w:szCs w:val="18"/>
              </w:rPr>
              <w:t>Wandin Seville Community Bank® Branch is owned by a community company called Wandin Seville Financial Services Ltd, backed by local shareholders and run by a board of volunteer directors under a franchise arrangement with Bendigo Bank. Our focus is to provide a competitive, local community focused banking service generating funds to support local community projects.</w:t>
            </w:r>
          </w:p>
          <w:p w14:paraId="7B743847" w14:textId="77777777" w:rsidR="005E1F34" w:rsidRDefault="005E1F34" w:rsidP="001E753E">
            <w:pPr>
              <w:rPr>
                <w:b/>
                <w:color w:val="3F4444"/>
                <w:sz w:val="18"/>
                <w:szCs w:val="18"/>
              </w:rPr>
            </w:pPr>
            <w:r w:rsidRPr="001E753E">
              <w:rPr>
                <w:b/>
                <w:color w:val="3F4444"/>
                <w:sz w:val="18"/>
                <w:szCs w:val="18"/>
              </w:rPr>
              <w:t xml:space="preserve"> </w:t>
            </w:r>
          </w:p>
          <w:p w14:paraId="29E66BD2" w14:textId="0380B389" w:rsidR="005E1F34" w:rsidRDefault="005E1F34" w:rsidP="001E753E">
            <w:pPr>
              <w:rPr>
                <w:b/>
                <w:color w:val="3F4444"/>
                <w:sz w:val="18"/>
                <w:szCs w:val="18"/>
              </w:rPr>
            </w:pPr>
            <w:r w:rsidRPr="001E753E">
              <w:rPr>
                <w:b/>
                <w:color w:val="3F4444"/>
                <w:sz w:val="18"/>
                <w:szCs w:val="18"/>
              </w:rPr>
              <w:t>It is important that the Wandin Seville Community Bank Branch attracts support from the local community in order to generate profits which are returned to the local community. This is a unique system which is absolutely community focused unlike any other banking system.</w:t>
            </w:r>
          </w:p>
          <w:p w14:paraId="72778E70" w14:textId="77777777" w:rsidR="005E1F34" w:rsidRPr="001E753E" w:rsidRDefault="005E1F34" w:rsidP="001E753E">
            <w:pPr>
              <w:rPr>
                <w:b/>
                <w:color w:val="3F4444"/>
                <w:sz w:val="18"/>
                <w:szCs w:val="18"/>
              </w:rPr>
            </w:pPr>
          </w:p>
          <w:p w14:paraId="07C3243F" w14:textId="6FA04077" w:rsidR="005E1F34" w:rsidRDefault="005E1F34" w:rsidP="001E753E">
            <w:pPr>
              <w:rPr>
                <w:b/>
                <w:color w:val="3F4444"/>
                <w:sz w:val="18"/>
                <w:szCs w:val="18"/>
              </w:rPr>
            </w:pPr>
            <w:r w:rsidRPr="001E753E">
              <w:rPr>
                <w:b/>
                <w:color w:val="3F4444"/>
                <w:sz w:val="18"/>
                <w:szCs w:val="18"/>
              </w:rPr>
              <w:t>For this system to succeed it is essential that our sponsorship dollars generate support for the Wandin Seville Community Bank® Branch.</w:t>
            </w:r>
          </w:p>
          <w:p w14:paraId="71D61714" w14:textId="77777777" w:rsidR="005E1F34" w:rsidRPr="001E753E" w:rsidRDefault="005E1F34" w:rsidP="001E753E">
            <w:pPr>
              <w:rPr>
                <w:b/>
                <w:color w:val="3F4444"/>
                <w:sz w:val="18"/>
                <w:szCs w:val="18"/>
              </w:rPr>
            </w:pPr>
          </w:p>
          <w:p w14:paraId="6394B35F" w14:textId="50DE2622" w:rsidR="005E1F34" w:rsidRDefault="005E1F34" w:rsidP="001E753E">
            <w:pPr>
              <w:rPr>
                <w:b/>
                <w:color w:val="3F4444"/>
                <w:sz w:val="18"/>
                <w:szCs w:val="18"/>
              </w:rPr>
            </w:pPr>
            <w:r w:rsidRPr="001E753E">
              <w:rPr>
                <w:b/>
                <w:color w:val="3F4444"/>
                <w:sz w:val="18"/>
                <w:szCs w:val="18"/>
              </w:rPr>
              <w:t>Wandin Seville Financial Services Ltd are to be the sole source of sponsorship from any financial institution for the project applied for unless due to exceptional circumstances where the board would consider such and render a decision accordingly.</w:t>
            </w:r>
          </w:p>
          <w:p w14:paraId="7569D252" w14:textId="77B68A2C" w:rsidR="005E1F34" w:rsidRDefault="005E1F34" w:rsidP="001E753E">
            <w:pPr>
              <w:rPr>
                <w:b/>
                <w:color w:val="3F4444"/>
                <w:sz w:val="18"/>
                <w:szCs w:val="18"/>
              </w:rPr>
            </w:pPr>
          </w:p>
          <w:p w14:paraId="11EB15B4" w14:textId="77777777" w:rsidR="001E753E" w:rsidRPr="001E753E" w:rsidRDefault="001E753E" w:rsidP="005E1F34">
            <w:pPr>
              <w:rPr>
                <w:b/>
                <w:color w:val="3F4444"/>
                <w:sz w:val="18"/>
                <w:szCs w:val="18"/>
              </w:rPr>
            </w:pPr>
            <w:r w:rsidRPr="001E753E">
              <w:rPr>
                <w:b/>
                <w:color w:val="3F4444"/>
                <w:sz w:val="18"/>
                <w:szCs w:val="18"/>
              </w:rPr>
              <w:t>Organisations, clubs or community groups</w:t>
            </w:r>
            <w:r w:rsidR="005E1F34" w:rsidRPr="001E753E">
              <w:rPr>
                <w:b/>
                <w:color w:val="3F4444"/>
                <w:sz w:val="18"/>
                <w:szCs w:val="18"/>
              </w:rPr>
              <w:t xml:space="preserve"> applying must</w:t>
            </w:r>
            <w:r w:rsidRPr="001E753E">
              <w:rPr>
                <w:b/>
                <w:color w:val="3F4444"/>
                <w:sz w:val="18"/>
                <w:szCs w:val="18"/>
              </w:rPr>
              <w:t xml:space="preserve"> be incorporated</w:t>
            </w:r>
            <w:r w:rsidR="005E1F34" w:rsidRPr="001E753E">
              <w:rPr>
                <w:b/>
                <w:color w:val="3F4444"/>
                <w:sz w:val="18"/>
                <w:szCs w:val="18"/>
              </w:rPr>
              <w:t xml:space="preserve">, </w:t>
            </w:r>
            <w:r w:rsidRPr="001E753E">
              <w:rPr>
                <w:b/>
                <w:color w:val="3F4444"/>
                <w:sz w:val="18"/>
                <w:szCs w:val="18"/>
              </w:rPr>
              <w:t>should have an ABN and be able to demonstrate an appropriate le</w:t>
            </w:r>
            <w:r w:rsidR="005E1F34" w:rsidRPr="001E753E">
              <w:rPr>
                <w:b/>
                <w:color w:val="3F4444"/>
                <w:sz w:val="18"/>
                <w:szCs w:val="18"/>
              </w:rPr>
              <w:t>v</w:t>
            </w:r>
            <w:r w:rsidRPr="001E753E">
              <w:rPr>
                <w:b/>
                <w:color w:val="3F4444"/>
                <w:sz w:val="18"/>
                <w:szCs w:val="18"/>
              </w:rPr>
              <w:t>el of fiscal responsibility. Priority is given to organisations based in Wandin, Seville, Wandin N</w:t>
            </w:r>
            <w:r w:rsidR="005E1F34" w:rsidRPr="001E753E">
              <w:rPr>
                <w:b/>
                <w:color w:val="3F4444"/>
                <w:sz w:val="18"/>
                <w:szCs w:val="18"/>
              </w:rPr>
              <w:t>or</w:t>
            </w:r>
            <w:r w:rsidRPr="001E753E">
              <w:rPr>
                <w:b/>
                <w:color w:val="3F4444"/>
                <w:sz w:val="18"/>
                <w:szCs w:val="18"/>
              </w:rPr>
              <w:t>th, Wandin East, Seville East, Gruyere, Silvan, Coldstream and Lilydale but not limited exclusively to these areas.</w:t>
            </w:r>
          </w:p>
          <w:p w14:paraId="0255A6BF" w14:textId="77777777" w:rsidR="005E1F34" w:rsidRDefault="005E1F34" w:rsidP="001E753E">
            <w:pPr>
              <w:rPr>
                <w:b/>
                <w:color w:val="3F4444"/>
                <w:sz w:val="18"/>
                <w:szCs w:val="18"/>
              </w:rPr>
            </w:pPr>
          </w:p>
          <w:p w14:paraId="6809111A" w14:textId="77777777" w:rsidR="001E753E" w:rsidRPr="001E753E" w:rsidRDefault="001E753E" w:rsidP="001E753E">
            <w:pPr>
              <w:rPr>
                <w:b/>
                <w:color w:val="3F4444"/>
                <w:sz w:val="18"/>
                <w:szCs w:val="18"/>
              </w:rPr>
            </w:pPr>
            <w:r w:rsidRPr="001E753E">
              <w:rPr>
                <w:b/>
                <w:color w:val="3F4444"/>
                <w:sz w:val="18"/>
                <w:szCs w:val="18"/>
              </w:rPr>
              <w:t>All requests for sponsorship will be presented to our marketing committee for consideration. Meetings are held on the second Tuesday of each month and applications need to be submitted two weeks prior. A time will be arranged for a representative of the applicant to attend the meeting.</w:t>
            </w:r>
          </w:p>
          <w:p w14:paraId="3EE1F08F" w14:textId="77777777" w:rsidR="001E753E" w:rsidRPr="001E753E" w:rsidRDefault="001E753E" w:rsidP="001E753E">
            <w:pPr>
              <w:rPr>
                <w:b/>
                <w:color w:val="3F4444"/>
                <w:sz w:val="18"/>
                <w:szCs w:val="18"/>
              </w:rPr>
            </w:pPr>
          </w:p>
          <w:p w14:paraId="7CD66248" w14:textId="77777777" w:rsidR="001E753E" w:rsidRPr="001E753E" w:rsidRDefault="001E753E" w:rsidP="001E753E">
            <w:pPr>
              <w:rPr>
                <w:b/>
                <w:color w:val="3F4444"/>
                <w:sz w:val="18"/>
                <w:szCs w:val="18"/>
              </w:rPr>
            </w:pPr>
            <w:r w:rsidRPr="001E753E">
              <w:rPr>
                <w:b/>
                <w:color w:val="3F4444"/>
                <w:sz w:val="18"/>
                <w:szCs w:val="18"/>
              </w:rPr>
              <w:t xml:space="preserve">If </w:t>
            </w:r>
            <w:r w:rsidR="005E1F34" w:rsidRPr="001E753E">
              <w:rPr>
                <w:b/>
                <w:color w:val="3F4444"/>
                <w:sz w:val="18"/>
                <w:szCs w:val="18"/>
              </w:rPr>
              <w:t>successful,</w:t>
            </w:r>
            <w:r w:rsidRPr="001E753E">
              <w:rPr>
                <w:b/>
                <w:color w:val="3F4444"/>
                <w:sz w:val="18"/>
                <w:szCs w:val="18"/>
              </w:rPr>
              <w:t xml:space="preserve"> the applicant must provide a detailed invoice to Wandin Seville Financial Services Ltd for the amount approved. In most cases payment will be made direct to the provider of the goods.</w:t>
            </w:r>
          </w:p>
          <w:p w14:paraId="54E65839" w14:textId="4718DD94" w:rsidR="001E753E" w:rsidRPr="001E753E" w:rsidRDefault="001E753E" w:rsidP="001E753E">
            <w:pPr>
              <w:rPr>
                <w:b/>
                <w:color w:val="3F4444"/>
                <w:sz w:val="18"/>
                <w:szCs w:val="18"/>
              </w:rPr>
            </w:pPr>
            <w:r w:rsidRPr="001E753E">
              <w:rPr>
                <w:b/>
                <w:color w:val="3F4444"/>
                <w:sz w:val="18"/>
                <w:szCs w:val="18"/>
              </w:rPr>
              <w:t>An acquittal form will be sent to you approximately 4 weeks after payment this must be</w:t>
            </w:r>
            <w:r w:rsidR="005E1F34">
              <w:rPr>
                <w:b/>
                <w:color w:val="3F4444"/>
                <w:sz w:val="18"/>
                <w:szCs w:val="18"/>
              </w:rPr>
              <w:t xml:space="preserve"> c</w:t>
            </w:r>
            <w:r w:rsidRPr="001E753E">
              <w:rPr>
                <w:b/>
                <w:color w:val="3F4444"/>
                <w:sz w:val="18"/>
                <w:szCs w:val="18"/>
              </w:rPr>
              <w:t>ompleted and returned within 14 days.</w:t>
            </w:r>
          </w:p>
          <w:p w14:paraId="586560A6" w14:textId="5AB23986" w:rsidR="005E1F34" w:rsidRDefault="005E1F34" w:rsidP="005E1F34">
            <w:pPr>
              <w:rPr>
                <w:b/>
                <w:color w:val="3F4444"/>
                <w:sz w:val="18"/>
                <w:szCs w:val="18"/>
              </w:rPr>
            </w:pPr>
          </w:p>
        </w:tc>
        <w:tc>
          <w:tcPr>
            <w:tcW w:w="284" w:type="dxa"/>
          </w:tcPr>
          <w:p w14:paraId="674E091C" w14:textId="77777777" w:rsidR="005E1F34" w:rsidRPr="001E753E" w:rsidRDefault="005E1F34" w:rsidP="001E753E">
            <w:pPr>
              <w:rPr>
                <w:b/>
                <w:color w:val="3F4444"/>
                <w:sz w:val="18"/>
                <w:szCs w:val="18"/>
              </w:rPr>
            </w:pPr>
          </w:p>
        </w:tc>
        <w:tc>
          <w:tcPr>
            <w:tcW w:w="5386" w:type="dxa"/>
          </w:tcPr>
          <w:p w14:paraId="13692B9E" w14:textId="13BF3FCE" w:rsidR="001E753E" w:rsidRPr="001E753E" w:rsidRDefault="001E753E" w:rsidP="001E753E">
            <w:pPr>
              <w:rPr>
                <w:b/>
                <w:color w:val="3F4444"/>
                <w:sz w:val="18"/>
                <w:szCs w:val="18"/>
              </w:rPr>
            </w:pPr>
            <w:r w:rsidRPr="001E753E">
              <w:rPr>
                <w:b/>
                <w:color w:val="3F4444"/>
                <w:sz w:val="18"/>
                <w:szCs w:val="18"/>
              </w:rPr>
              <w:t>What can be funded</w:t>
            </w:r>
            <w:r w:rsidR="00A81FE7">
              <w:rPr>
                <w:b/>
                <w:color w:val="3F4444"/>
                <w:sz w:val="18"/>
                <w:szCs w:val="18"/>
              </w:rPr>
              <w:t>:</w:t>
            </w:r>
          </w:p>
          <w:p w14:paraId="44BB01AC" w14:textId="77777777" w:rsidR="001E753E" w:rsidRPr="001E753E" w:rsidRDefault="001E753E" w:rsidP="005E1F34">
            <w:pPr>
              <w:numPr>
                <w:ilvl w:val="0"/>
                <w:numId w:val="5"/>
              </w:numPr>
              <w:ind w:left="456" w:hanging="284"/>
              <w:rPr>
                <w:b/>
                <w:color w:val="3F4444"/>
                <w:sz w:val="18"/>
                <w:szCs w:val="18"/>
              </w:rPr>
            </w:pPr>
            <w:r w:rsidRPr="001E753E">
              <w:rPr>
                <w:b/>
                <w:color w:val="3F4444"/>
                <w:sz w:val="18"/>
                <w:szCs w:val="18"/>
              </w:rPr>
              <w:t>Child, youth and family activities.</w:t>
            </w:r>
          </w:p>
          <w:p w14:paraId="553C02F1" w14:textId="77777777" w:rsidR="001E753E" w:rsidRPr="001E753E" w:rsidRDefault="001E753E" w:rsidP="005E1F34">
            <w:pPr>
              <w:numPr>
                <w:ilvl w:val="0"/>
                <w:numId w:val="5"/>
              </w:numPr>
              <w:ind w:left="456" w:hanging="284"/>
              <w:rPr>
                <w:b/>
                <w:color w:val="3F4444"/>
                <w:sz w:val="18"/>
                <w:szCs w:val="18"/>
              </w:rPr>
            </w:pPr>
            <w:r w:rsidRPr="001E753E">
              <w:rPr>
                <w:b/>
                <w:color w:val="3F4444"/>
                <w:sz w:val="18"/>
                <w:szCs w:val="18"/>
              </w:rPr>
              <w:t>Public health, safety programs and services</w:t>
            </w:r>
          </w:p>
          <w:p w14:paraId="7A49C11F" w14:textId="77777777" w:rsidR="001E753E" w:rsidRPr="001E753E" w:rsidRDefault="001E753E" w:rsidP="005E1F34">
            <w:pPr>
              <w:numPr>
                <w:ilvl w:val="0"/>
                <w:numId w:val="5"/>
              </w:numPr>
              <w:ind w:left="456" w:hanging="284"/>
              <w:rPr>
                <w:b/>
                <w:color w:val="3F4444"/>
                <w:sz w:val="18"/>
                <w:szCs w:val="18"/>
              </w:rPr>
            </w:pPr>
            <w:r w:rsidRPr="001E753E">
              <w:rPr>
                <w:b/>
                <w:color w:val="3F4444"/>
                <w:sz w:val="18"/>
                <w:szCs w:val="18"/>
              </w:rPr>
              <w:t>Community capacity building projects</w:t>
            </w:r>
          </w:p>
          <w:p w14:paraId="7A82BFD7" w14:textId="77777777" w:rsidR="001E753E" w:rsidRPr="001E753E" w:rsidRDefault="001E753E" w:rsidP="005E1F34">
            <w:pPr>
              <w:numPr>
                <w:ilvl w:val="0"/>
                <w:numId w:val="5"/>
              </w:numPr>
              <w:ind w:left="456" w:hanging="284"/>
              <w:rPr>
                <w:b/>
                <w:color w:val="3F4444"/>
                <w:sz w:val="18"/>
                <w:szCs w:val="18"/>
              </w:rPr>
            </w:pPr>
            <w:r w:rsidRPr="001E753E">
              <w:rPr>
                <w:b/>
                <w:color w:val="3F4444"/>
                <w:sz w:val="18"/>
                <w:szCs w:val="18"/>
              </w:rPr>
              <w:t>Public education, school infrastructure facilities</w:t>
            </w:r>
          </w:p>
          <w:p w14:paraId="0506856F" w14:textId="77777777" w:rsidR="001E753E" w:rsidRPr="001E753E" w:rsidRDefault="001E753E" w:rsidP="005E1F34">
            <w:pPr>
              <w:numPr>
                <w:ilvl w:val="0"/>
                <w:numId w:val="5"/>
              </w:numPr>
              <w:ind w:left="456" w:hanging="284"/>
              <w:rPr>
                <w:b/>
                <w:color w:val="3F4444"/>
                <w:sz w:val="18"/>
                <w:szCs w:val="18"/>
              </w:rPr>
            </w:pPr>
            <w:r w:rsidRPr="001E753E">
              <w:rPr>
                <w:b/>
                <w:color w:val="3F4444"/>
                <w:sz w:val="18"/>
                <w:szCs w:val="18"/>
              </w:rPr>
              <w:t>Innovative community services</w:t>
            </w:r>
          </w:p>
          <w:p w14:paraId="66399D35" w14:textId="77777777" w:rsidR="001E753E" w:rsidRPr="001E753E" w:rsidRDefault="001E753E" w:rsidP="005E1F34">
            <w:pPr>
              <w:numPr>
                <w:ilvl w:val="0"/>
                <w:numId w:val="5"/>
              </w:numPr>
              <w:ind w:left="456" w:hanging="284"/>
              <w:rPr>
                <w:b/>
                <w:color w:val="3F4444"/>
                <w:sz w:val="18"/>
                <w:szCs w:val="18"/>
              </w:rPr>
            </w:pPr>
            <w:r w:rsidRPr="001E753E">
              <w:rPr>
                <w:b/>
                <w:color w:val="3F4444"/>
                <w:sz w:val="18"/>
                <w:szCs w:val="18"/>
              </w:rPr>
              <w:t>Cultural and arts initiatives</w:t>
            </w:r>
          </w:p>
          <w:p w14:paraId="4B50E8B3" w14:textId="77777777" w:rsidR="001E753E" w:rsidRPr="001E753E" w:rsidRDefault="001E753E" w:rsidP="005E1F34">
            <w:pPr>
              <w:numPr>
                <w:ilvl w:val="0"/>
                <w:numId w:val="5"/>
              </w:numPr>
              <w:ind w:left="456" w:hanging="284"/>
              <w:rPr>
                <w:b/>
                <w:color w:val="3F4444"/>
                <w:sz w:val="18"/>
                <w:szCs w:val="18"/>
              </w:rPr>
            </w:pPr>
            <w:r w:rsidRPr="001E753E">
              <w:rPr>
                <w:b/>
                <w:color w:val="3F4444"/>
                <w:sz w:val="18"/>
                <w:szCs w:val="18"/>
              </w:rPr>
              <w:t>Environment al projects</w:t>
            </w:r>
          </w:p>
          <w:p w14:paraId="79FBEAD3" w14:textId="77777777" w:rsidR="001E753E" w:rsidRPr="001E753E" w:rsidRDefault="001E753E" w:rsidP="001E753E">
            <w:pPr>
              <w:rPr>
                <w:b/>
                <w:color w:val="3F4444"/>
                <w:sz w:val="18"/>
                <w:szCs w:val="18"/>
              </w:rPr>
            </w:pPr>
          </w:p>
          <w:p w14:paraId="6F3647D4" w14:textId="23CBC0AE" w:rsidR="001E753E" w:rsidRPr="001E753E" w:rsidRDefault="001E753E" w:rsidP="001E753E">
            <w:pPr>
              <w:rPr>
                <w:b/>
                <w:color w:val="3F4444"/>
                <w:sz w:val="18"/>
                <w:szCs w:val="18"/>
              </w:rPr>
            </w:pPr>
            <w:r w:rsidRPr="001E753E">
              <w:rPr>
                <w:b/>
                <w:color w:val="3F4444"/>
                <w:sz w:val="18"/>
                <w:szCs w:val="18"/>
              </w:rPr>
              <w:t xml:space="preserve">Wandin Seville Financial Services Limited will </w:t>
            </w:r>
            <w:r w:rsidRPr="001E753E">
              <w:rPr>
                <w:b/>
                <w:color w:val="3F4444"/>
                <w:sz w:val="18"/>
                <w:szCs w:val="18"/>
                <w:u w:val="single"/>
              </w:rPr>
              <w:t>not</w:t>
            </w:r>
            <w:r w:rsidRPr="001E753E">
              <w:rPr>
                <w:b/>
                <w:color w:val="3F4444"/>
                <w:sz w:val="18"/>
                <w:szCs w:val="18"/>
              </w:rPr>
              <w:t xml:space="preserve"> support</w:t>
            </w:r>
            <w:r w:rsidR="00A81FE7">
              <w:rPr>
                <w:b/>
                <w:color w:val="3F4444"/>
                <w:sz w:val="18"/>
                <w:szCs w:val="18"/>
              </w:rPr>
              <w:t>:</w:t>
            </w:r>
          </w:p>
          <w:p w14:paraId="106E78C5" w14:textId="77777777" w:rsidR="001E753E" w:rsidRPr="001E753E" w:rsidRDefault="001E753E" w:rsidP="005E1F34">
            <w:pPr>
              <w:numPr>
                <w:ilvl w:val="0"/>
                <w:numId w:val="6"/>
              </w:numPr>
              <w:ind w:left="456" w:hanging="284"/>
              <w:rPr>
                <w:b/>
                <w:color w:val="3F4444"/>
                <w:sz w:val="18"/>
                <w:szCs w:val="18"/>
              </w:rPr>
            </w:pPr>
            <w:r w:rsidRPr="001E753E">
              <w:rPr>
                <w:b/>
                <w:color w:val="3F4444"/>
                <w:sz w:val="18"/>
                <w:szCs w:val="18"/>
              </w:rPr>
              <w:t>Any political or religious event held solely to enhance the standing of said group.</w:t>
            </w:r>
          </w:p>
          <w:p w14:paraId="791BCEA4" w14:textId="77777777" w:rsidR="001E753E" w:rsidRPr="001E753E" w:rsidRDefault="001E753E" w:rsidP="005E1F34">
            <w:pPr>
              <w:numPr>
                <w:ilvl w:val="0"/>
                <w:numId w:val="6"/>
              </w:numPr>
              <w:ind w:left="456" w:hanging="284"/>
              <w:rPr>
                <w:b/>
                <w:color w:val="3F4444"/>
                <w:sz w:val="18"/>
                <w:szCs w:val="18"/>
              </w:rPr>
            </w:pPr>
            <w:r w:rsidRPr="001E753E">
              <w:rPr>
                <w:b/>
                <w:color w:val="3F4444"/>
                <w:sz w:val="18"/>
                <w:szCs w:val="18"/>
              </w:rPr>
              <w:t>Any event or project that may denigrate, exclude or offend groups</w:t>
            </w:r>
          </w:p>
          <w:p w14:paraId="3AD368CF" w14:textId="77777777" w:rsidR="001E753E" w:rsidRPr="001E753E" w:rsidRDefault="001E753E" w:rsidP="005E1F34">
            <w:pPr>
              <w:numPr>
                <w:ilvl w:val="0"/>
                <w:numId w:val="6"/>
              </w:numPr>
              <w:ind w:left="456" w:hanging="284"/>
              <w:rPr>
                <w:b/>
                <w:color w:val="3F4444"/>
                <w:sz w:val="18"/>
                <w:szCs w:val="18"/>
              </w:rPr>
            </w:pPr>
            <w:r w:rsidRPr="001E753E">
              <w:rPr>
                <w:b/>
                <w:color w:val="3F4444"/>
                <w:sz w:val="18"/>
                <w:szCs w:val="18"/>
              </w:rPr>
              <w:t>Programs that may present a hazard to the community</w:t>
            </w:r>
          </w:p>
          <w:p w14:paraId="5B689128" w14:textId="77777777" w:rsidR="001E753E" w:rsidRPr="001E753E" w:rsidRDefault="001E753E" w:rsidP="005E1F34">
            <w:pPr>
              <w:numPr>
                <w:ilvl w:val="0"/>
                <w:numId w:val="6"/>
              </w:numPr>
              <w:ind w:left="456" w:hanging="284"/>
              <w:rPr>
                <w:b/>
                <w:color w:val="3F4444"/>
                <w:sz w:val="18"/>
                <w:szCs w:val="18"/>
              </w:rPr>
            </w:pPr>
            <w:r w:rsidRPr="001E753E">
              <w:rPr>
                <w:b/>
                <w:color w:val="3F4444"/>
                <w:sz w:val="18"/>
                <w:szCs w:val="18"/>
              </w:rPr>
              <w:t>Any form of weapons promotion</w:t>
            </w:r>
          </w:p>
          <w:p w14:paraId="5595A211" w14:textId="77777777" w:rsidR="001E753E" w:rsidRPr="001E753E" w:rsidRDefault="001E753E" w:rsidP="005E1F34">
            <w:pPr>
              <w:numPr>
                <w:ilvl w:val="0"/>
                <w:numId w:val="6"/>
              </w:numPr>
              <w:ind w:left="456" w:hanging="284"/>
              <w:rPr>
                <w:b/>
                <w:color w:val="3F4444"/>
                <w:sz w:val="18"/>
                <w:szCs w:val="18"/>
              </w:rPr>
            </w:pPr>
            <w:r w:rsidRPr="001E753E">
              <w:rPr>
                <w:b/>
                <w:color w:val="3F4444"/>
                <w:sz w:val="18"/>
                <w:szCs w:val="18"/>
              </w:rPr>
              <w:t>Individuals</w:t>
            </w:r>
          </w:p>
          <w:p w14:paraId="68774DA6" w14:textId="77777777" w:rsidR="001E753E" w:rsidRPr="001E753E" w:rsidRDefault="001E753E" w:rsidP="005E1F34">
            <w:pPr>
              <w:numPr>
                <w:ilvl w:val="0"/>
                <w:numId w:val="6"/>
              </w:numPr>
              <w:ind w:left="456" w:hanging="284"/>
              <w:rPr>
                <w:b/>
                <w:color w:val="3F4444"/>
                <w:sz w:val="18"/>
                <w:szCs w:val="18"/>
              </w:rPr>
            </w:pPr>
            <w:r w:rsidRPr="001E753E">
              <w:rPr>
                <w:b/>
                <w:color w:val="3F4444"/>
                <w:sz w:val="18"/>
                <w:szCs w:val="18"/>
              </w:rPr>
              <w:t>Payment of salaries/ fees to individuals</w:t>
            </w:r>
          </w:p>
          <w:p w14:paraId="43EAD396" w14:textId="77777777" w:rsidR="001E753E" w:rsidRPr="001E753E" w:rsidRDefault="001E753E" w:rsidP="005E1F34">
            <w:pPr>
              <w:numPr>
                <w:ilvl w:val="0"/>
                <w:numId w:val="6"/>
              </w:numPr>
              <w:ind w:left="456" w:hanging="284"/>
              <w:rPr>
                <w:b/>
                <w:color w:val="3F4444"/>
                <w:sz w:val="18"/>
                <w:szCs w:val="18"/>
              </w:rPr>
            </w:pPr>
            <w:r w:rsidRPr="001E753E">
              <w:rPr>
                <w:b/>
                <w:color w:val="3F4444"/>
                <w:sz w:val="18"/>
                <w:szCs w:val="18"/>
              </w:rPr>
              <w:t>Provision of food or drink.</w:t>
            </w:r>
          </w:p>
          <w:p w14:paraId="22C40C1E" w14:textId="77777777" w:rsidR="001E753E" w:rsidRPr="001E753E" w:rsidRDefault="001E753E" w:rsidP="005E1F34">
            <w:pPr>
              <w:numPr>
                <w:ilvl w:val="0"/>
                <w:numId w:val="6"/>
              </w:numPr>
              <w:ind w:left="456" w:hanging="284"/>
              <w:rPr>
                <w:b/>
                <w:color w:val="3F4444"/>
                <w:sz w:val="18"/>
                <w:szCs w:val="18"/>
              </w:rPr>
            </w:pPr>
            <w:r w:rsidRPr="001E753E">
              <w:rPr>
                <w:b/>
                <w:color w:val="3F4444"/>
                <w:sz w:val="18"/>
                <w:szCs w:val="18"/>
              </w:rPr>
              <w:t>Utility bills, rates, advertising etc., outstanding accounts, operational expenses</w:t>
            </w:r>
          </w:p>
          <w:p w14:paraId="5611A095" w14:textId="77777777" w:rsidR="001E753E" w:rsidRPr="001E753E" w:rsidRDefault="001E753E" w:rsidP="005E1F34">
            <w:pPr>
              <w:numPr>
                <w:ilvl w:val="0"/>
                <w:numId w:val="6"/>
              </w:numPr>
              <w:ind w:left="456" w:hanging="284"/>
              <w:rPr>
                <w:b/>
                <w:color w:val="3F4444"/>
                <w:sz w:val="18"/>
                <w:szCs w:val="18"/>
              </w:rPr>
            </w:pPr>
            <w:r w:rsidRPr="001E753E">
              <w:rPr>
                <w:b/>
                <w:color w:val="3F4444"/>
                <w:sz w:val="18"/>
                <w:szCs w:val="18"/>
              </w:rPr>
              <w:t>Projects that have commenced or been completed prior to the application submission</w:t>
            </w:r>
          </w:p>
          <w:p w14:paraId="520406BB" w14:textId="77777777" w:rsidR="005E1F34" w:rsidRDefault="005E1F34" w:rsidP="001E753E">
            <w:pPr>
              <w:rPr>
                <w:b/>
                <w:color w:val="3F4444"/>
                <w:sz w:val="18"/>
                <w:szCs w:val="18"/>
              </w:rPr>
            </w:pPr>
          </w:p>
          <w:p w14:paraId="3BC1EE47" w14:textId="674B84C6" w:rsidR="005E1F34" w:rsidRDefault="005E1F34" w:rsidP="001E753E">
            <w:pPr>
              <w:rPr>
                <w:b/>
                <w:color w:val="3F4444"/>
                <w:sz w:val="18"/>
                <w:szCs w:val="18"/>
              </w:rPr>
            </w:pPr>
            <w:r w:rsidRPr="001E753E">
              <w:rPr>
                <w:b/>
                <w:color w:val="3F4444"/>
                <w:sz w:val="18"/>
                <w:szCs w:val="18"/>
              </w:rPr>
              <w:t xml:space="preserve">Please note: Any major variation as viewed by Wandin Seville Financial Services Ltd from the sponsorship application outline may initiate a review of Wandin Seville Financial Services Ltd. funding agreement. </w:t>
            </w:r>
          </w:p>
          <w:p w14:paraId="57319F75" w14:textId="77777777" w:rsidR="005E1F34" w:rsidRDefault="005E1F34" w:rsidP="001E753E">
            <w:pPr>
              <w:rPr>
                <w:b/>
                <w:color w:val="3F4444"/>
                <w:sz w:val="18"/>
                <w:szCs w:val="18"/>
              </w:rPr>
            </w:pPr>
          </w:p>
          <w:p w14:paraId="1E8F8E75" w14:textId="25BF2B30" w:rsidR="005E1F34" w:rsidRDefault="005E1F34" w:rsidP="001E753E">
            <w:pPr>
              <w:rPr>
                <w:b/>
                <w:color w:val="3F4444"/>
                <w:sz w:val="18"/>
                <w:szCs w:val="18"/>
              </w:rPr>
            </w:pPr>
            <w:r w:rsidRPr="001E753E">
              <w:rPr>
                <w:b/>
                <w:color w:val="3F4444"/>
                <w:sz w:val="18"/>
                <w:szCs w:val="18"/>
              </w:rPr>
              <w:t>This is entirely at the discretion of Wandin Seville Financial Services Ltd. Therefore, it is essential that Wandin Seville Financial Services Limited be kept informed of any changes in a timely manner. This applies to the scope, costing, details and duration of the project as indicated in the sponsorship application.</w:t>
            </w:r>
          </w:p>
          <w:p w14:paraId="31E8A88E" w14:textId="77777777" w:rsidR="005E1F34" w:rsidRPr="001E753E" w:rsidRDefault="005E1F34" w:rsidP="001E753E">
            <w:pPr>
              <w:rPr>
                <w:b/>
                <w:color w:val="3F4444"/>
                <w:sz w:val="18"/>
                <w:szCs w:val="18"/>
              </w:rPr>
            </w:pPr>
          </w:p>
          <w:p w14:paraId="07DDFB03" w14:textId="77777777" w:rsidR="005E1F34" w:rsidRDefault="005E1F34" w:rsidP="001E753E">
            <w:pPr>
              <w:rPr>
                <w:b/>
                <w:color w:val="3F4444"/>
                <w:sz w:val="18"/>
                <w:szCs w:val="18"/>
              </w:rPr>
            </w:pPr>
            <w:r w:rsidRPr="001E753E">
              <w:rPr>
                <w:b/>
                <w:color w:val="3F4444"/>
                <w:sz w:val="18"/>
                <w:szCs w:val="18"/>
              </w:rPr>
              <w:t xml:space="preserve">If for any reason the project does not proceed as described, then any funds received from Wandin Seville Financial Services Limited for said project are to be </w:t>
            </w:r>
            <w:r>
              <w:rPr>
                <w:b/>
                <w:color w:val="3F4444"/>
                <w:sz w:val="18"/>
                <w:szCs w:val="18"/>
              </w:rPr>
              <w:t xml:space="preserve">immediately </w:t>
            </w:r>
            <w:r w:rsidRPr="001E753E">
              <w:rPr>
                <w:b/>
                <w:color w:val="3F4444"/>
                <w:sz w:val="18"/>
                <w:szCs w:val="18"/>
              </w:rPr>
              <w:t>returned to Wandin Seville Financial Services Limited.</w:t>
            </w:r>
          </w:p>
          <w:p w14:paraId="39233675" w14:textId="77777777" w:rsidR="00ED0AEB" w:rsidRDefault="00ED0AEB" w:rsidP="001E753E">
            <w:pPr>
              <w:rPr>
                <w:b/>
                <w:color w:val="3F4444"/>
                <w:sz w:val="18"/>
                <w:szCs w:val="18"/>
              </w:rPr>
            </w:pPr>
          </w:p>
          <w:p w14:paraId="4439ADDA" w14:textId="3611F2A4" w:rsidR="00ED0AEB" w:rsidRDefault="00A81FE7" w:rsidP="001E753E">
            <w:pPr>
              <w:rPr>
                <w:b/>
                <w:color w:val="3F4444"/>
                <w:sz w:val="18"/>
                <w:szCs w:val="18"/>
              </w:rPr>
            </w:pPr>
            <w:r w:rsidRPr="00A81FE7">
              <w:rPr>
                <w:b/>
                <w:color w:val="3F4444"/>
                <w:sz w:val="18"/>
                <w:szCs w:val="18"/>
              </w:rPr>
              <w:t>If you need to have a chat about your application, please do not hesitate to contact our Community Bank® Branch Manager or our Executive Officer and they will be pleased to talk to you about the sponsorship/grant process.</w:t>
            </w:r>
          </w:p>
        </w:tc>
      </w:tr>
    </w:tbl>
    <w:p w14:paraId="76710FF4" w14:textId="77777777" w:rsidR="001E753E" w:rsidRDefault="001E753E">
      <w:pPr>
        <w:rPr>
          <w:b/>
          <w:color w:val="3F4444"/>
          <w:sz w:val="18"/>
          <w:szCs w:val="18"/>
        </w:rPr>
      </w:pPr>
    </w:p>
    <w:p w14:paraId="7CFC42F1" w14:textId="2E03C2B1" w:rsidR="001E753E" w:rsidRPr="005E1F34" w:rsidRDefault="001E753E" w:rsidP="005E1F34">
      <w:pPr>
        <w:ind w:firstLine="142"/>
        <w:rPr>
          <w:b/>
          <w:color w:val="F65486"/>
          <w:sz w:val="20"/>
          <w:szCs w:val="20"/>
        </w:rPr>
      </w:pPr>
      <w:r w:rsidRPr="005E1F34">
        <w:rPr>
          <w:b/>
          <w:color w:val="F65486"/>
          <w:sz w:val="20"/>
          <w:szCs w:val="20"/>
        </w:rPr>
        <w:t>GRANTS</w:t>
      </w:r>
      <w:r w:rsidR="00ED0AEB">
        <w:rPr>
          <w:b/>
          <w:color w:val="F65486"/>
          <w:sz w:val="20"/>
          <w:szCs w:val="20"/>
        </w:rPr>
        <w:tab/>
      </w:r>
      <w:r w:rsidR="00ED0AEB">
        <w:rPr>
          <w:b/>
          <w:color w:val="F65486"/>
          <w:sz w:val="20"/>
          <w:szCs w:val="20"/>
        </w:rPr>
        <w:tab/>
      </w:r>
      <w:r w:rsidR="00ED0AEB">
        <w:rPr>
          <w:b/>
          <w:color w:val="F65486"/>
          <w:sz w:val="20"/>
          <w:szCs w:val="20"/>
        </w:rPr>
        <w:tab/>
      </w:r>
      <w:r w:rsidR="00ED0AEB">
        <w:rPr>
          <w:b/>
          <w:color w:val="F65486"/>
          <w:sz w:val="20"/>
          <w:szCs w:val="20"/>
        </w:rPr>
        <w:tab/>
      </w:r>
      <w:r w:rsidR="00ED0AEB">
        <w:rPr>
          <w:b/>
          <w:color w:val="F65486"/>
          <w:sz w:val="20"/>
          <w:szCs w:val="20"/>
        </w:rPr>
        <w:tab/>
      </w:r>
      <w:r w:rsidR="00ED0AEB">
        <w:rPr>
          <w:b/>
          <w:color w:val="F65486"/>
          <w:sz w:val="20"/>
          <w:szCs w:val="20"/>
        </w:rPr>
        <w:tab/>
      </w:r>
      <w:r w:rsidR="00ED0AEB">
        <w:rPr>
          <w:b/>
          <w:color w:val="F65486"/>
          <w:sz w:val="20"/>
          <w:szCs w:val="20"/>
        </w:rPr>
        <w:tab/>
      </w:r>
      <w:r w:rsidR="00A81FE7">
        <w:rPr>
          <w:b/>
          <w:color w:val="F65486"/>
          <w:sz w:val="20"/>
          <w:szCs w:val="20"/>
        </w:rPr>
        <w:t>CONTACT DETAILS</w:t>
      </w:r>
    </w:p>
    <w:p w14:paraId="3DD1B692" w14:textId="77777777" w:rsidR="005E1F34" w:rsidRPr="005E1F34" w:rsidRDefault="005E1F34" w:rsidP="005E1F34">
      <w:pPr>
        <w:ind w:firstLine="567"/>
        <w:rPr>
          <w:b/>
          <w:color w:val="F65486"/>
          <w:sz w:val="18"/>
          <w:szCs w:val="18"/>
        </w:rPr>
      </w:pPr>
    </w:p>
    <w:tbl>
      <w:tblPr>
        <w:tblStyle w:val="TableGrid"/>
        <w:tblW w:w="110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50"/>
        <w:gridCol w:w="5402"/>
      </w:tblGrid>
      <w:tr w:rsidR="00A81FE7" w14:paraId="25B7F8B4" w14:textId="77777777" w:rsidTr="00A81FE7">
        <w:trPr>
          <w:trHeight w:val="1398"/>
        </w:trPr>
        <w:tc>
          <w:tcPr>
            <w:tcW w:w="5650" w:type="dxa"/>
          </w:tcPr>
          <w:p w14:paraId="17F07B47" w14:textId="419E8AC1" w:rsidR="00A81FE7" w:rsidRPr="005E1F34" w:rsidRDefault="00A81FE7" w:rsidP="00A81FE7">
            <w:pPr>
              <w:rPr>
                <w:b/>
                <w:color w:val="3F4444"/>
                <w:sz w:val="18"/>
                <w:szCs w:val="18"/>
              </w:rPr>
            </w:pPr>
            <w:r w:rsidRPr="005E1F34">
              <w:rPr>
                <w:b/>
                <w:color w:val="3F4444"/>
                <w:sz w:val="18"/>
                <w:szCs w:val="18"/>
              </w:rPr>
              <w:t xml:space="preserve">In addition to sponsorships Wandin Seville Financial Services Ltd have a grant process in place where as a philanthropic activity and part of our social responsibility program funds may be made available for specific community projects that would provide tangible benefits to the entire community without any commercial benefit returned to Wandin Seville </w:t>
            </w:r>
            <w:r w:rsidRPr="005E1F34">
              <w:rPr>
                <w:b/>
                <w:bCs/>
                <w:color w:val="3F4444"/>
                <w:sz w:val="18"/>
                <w:szCs w:val="18"/>
              </w:rPr>
              <w:t xml:space="preserve">Community Bank® </w:t>
            </w:r>
            <w:r w:rsidRPr="005E1F34">
              <w:rPr>
                <w:b/>
                <w:color w:val="3F4444"/>
                <w:sz w:val="18"/>
                <w:szCs w:val="18"/>
              </w:rPr>
              <w:t xml:space="preserve">Branch. </w:t>
            </w:r>
          </w:p>
          <w:p w14:paraId="037E7C54" w14:textId="77777777" w:rsidR="00A81FE7" w:rsidRDefault="00A81FE7" w:rsidP="00A81FE7">
            <w:pPr>
              <w:rPr>
                <w:b/>
                <w:color w:val="3F4444"/>
                <w:sz w:val="18"/>
                <w:szCs w:val="18"/>
              </w:rPr>
            </w:pPr>
          </w:p>
          <w:p w14:paraId="57280D8D" w14:textId="09FF398D" w:rsidR="00A81FE7" w:rsidRDefault="00A81FE7" w:rsidP="00A81FE7">
            <w:pPr>
              <w:rPr>
                <w:b/>
                <w:color w:val="3F4444"/>
                <w:sz w:val="18"/>
                <w:szCs w:val="18"/>
              </w:rPr>
            </w:pPr>
            <w:r>
              <w:rPr>
                <w:b/>
                <w:color w:val="F65486"/>
                <w:sz w:val="20"/>
                <w:szCs w:val="20"/>
              </w:rPr>
              <w:t>S</w:t>
            </w:r>
            <w:r w:rsidRPr="005E1F34">
              <w:rPr>
                <w:b/>
                <w:color w:val="F65486"/>
                <w:sz w:val="20"/>
                <w:szCs w:val="20"/>
              </w:rPr>
              <w:t>CHOLARSHIPS</w:t>
            </w:r>
          </w:p>
          <w:p w14:paraId="369CAC45" w14:textId="77777777" w:rsidR="00A81FE7" w:rsidRPr="005E1F34" w:rsidRDefault="00A81FE7" w:rsidP="00A81FE7">
            <w:pPr>
              <w:rPr>
                <w:b/>
                <w:color w:val="3F4444"/>
                <w:sz w:val="18"/>
                <w:szCs w:val="18"/>
              </w:rPr>
            </w:pPr>
            <w:r w:rsidRPr="005E1F34">
              <w:rPr>
                <w:b/>
                <w:color w:val="3F4444"/>
                <w:sz w:val="18"/>
                <w:szCs w:val="18"/>
              </w:rPr>
              <w:t>Wandin Seville Financial Services Ltd have a scholarship program to support students where due to financial or other circumstances educational opportunities are compromised. To initiate an assessment, contact our executive officer to arrange an appointment.</w:t>
            </w:r>
          </w:p>
          <w:p w14:paraId="66A630E7" w14:textId="26744FD9" w:rsidR="00A81FE7" w:rsidRDefault="00A81FE7" w:rsidP="00A81FE7">
            <w:pPr>
              <w:rPr>
                <w:b/>
                <w:color w:val="3F4444"/>
                <w:sz w:val="18"/>
                <w:szCs w:val="18"/>
              </w:rPr>
            </w:pPr>
          </w:p>
        </w:tc>
        <w:tc>
          <w:tcPr>
            <w:tcW w:w="5402" w:type="dxa"/>
          </w:tcPr>
          <w:p w14:paraId="571B350E" w14:textId="6150C981" w:rsidR="00A81FE7" w:rsidRPr="00A81FE7" w:rsidRDefault="00A81FE7" w:rsidP="00A81FE7">
            <w:pPr>
              <w:rPr>
                <w:b/>
                <w:color w:val="F65486"/>
                <w:sz w:val="18"/>
                <w:szCs w:val="18"/>
              </w:rPr>
            </w:pPr>
            <w:r w:rsidRPr="00A81FE7">
              <w:rPr>
                <w:b/>
                <w:color w:val="F65486"/>
                <w:sz w:val="18"/>
                <w:szCs w:val="18"/>
              </w:rPr>
              <w:t>Branch Contact:</w:t>
            </w:r>
          </w:p>
          <w:p w14:paraId="49CF308E" w14:textId="77777777" w:rsidR="00A81FE7" w:rsidRPr="00A81FE7" w:rsidRDefault="00A81FE7" w:rsidP="00A81FE7">
            <w:pPr>
              <w:rPr>
                <w:b/>
                <w:color w:val="3F4444"/>
                <w:sz w:val="18"/>
                <w:szCs w:val="18"/>
              </w:rPr>
            </w:pPr>
            <w:r w:rsidRPr="00A81FE7">
              <w:rPr>
                <w:b/>
                <w:color w:val="3F4444"/>
                <w:sz w:val="18"/>
                <w:szCs w:val="18"/>
              </w:rPr>
              <w:t>Wandin Seville Community Bank® Branch</w:t>
            </w:r>
          </w:p>
          <w:p w14:paraId="2C868297" w14:textId="77777777" w:rsidR="00A81FE7" w:rsidRPr="00A81FE7" w:rsidRDefault="00A81FE7" w:rsidP="00A81FE7">
            <w:pPr>
              <w:rPr>
                <w:b/>
                <w:color w:val="3F4444"/>
                <w:sz w:val="18"/>
                <w:szCs w:val="18"/>
              </w:rPr>
            </w:pPr>
            <w:r w:rsidRPr="00A81FE7">
              <w:rPr>
                <w:b/>
                <w:color w:val="3F4444"/>
                <w:sz w:val="18"/>
                <w:szCs w:val="18"/>
              </w:rPr>
              <w:t>Shop 3/10 Union Road</w:t>
            </w:r>
          </w:p>
          <w:p w14:paraId="3F4CADE0" w14:textId="734F4575" w:rsidR="00A81FE7" w:rsidRDefault="00A81FE7" w:rsidP="00A81FE7">
            <w:pPr>
              <w:rPr>
                <w:b/>
                <w:color w:val="3F4444"/>
                <w:sz w:val="18"/>
                <w:szCs w:val="18"/>
              </w:rPr>
            </w:pPr>
            <w:r w:rsidRPr="00A81FE7">
              <w:rPr>
                <w:b/>
                <w:color w:val="3F4444"/>
                <w:sz w:val="18"/>
                <w:szCs w:val="18"/>
              </w:rPr>
              <w:t>Wandin North VIC 3139</w:t>
            </w:r>
          </w:p>
          <w:p w14:paraId="4328936A" w14:textId="77777777" w:rsidR="00A81FE7" w:rsidRPr="00A81FE7" w:rsidRDefault="00A81FE7" w:rsidP="00A81FE7">
            <w:pPr>
              <w:rPr>
                <w:b/>
                <w:color w:val="3F4444"/>
                <w:sz w:val="18"/>
                <w:szCs w:val="18"/>
              </w:rPr>
            </w:pPr>
          </w:p>
          <w:p w14:paraId="7BB74E1A" w14:textId="77777777" w:rsidR="00A81FE7" w:rsidRPr="00A81FE7" w:rsidRDefault="00A81FE7" w:rsidP="00A81FE7">
            <w:pPr>
              <w:rPr>
                <w:b/>
                <w:color w:val="3F4444"/>
                <w:sz w:val="18"/>
                <w:szCs w:val="18"/>
              </w:rPr>
            </w:pPr>
            <w:r w:rsidRPr="00A81FE7">
              <w:rPr>
                <w:b/>
                <w:color w:val="3F4444"/>
                <w:sz w:val="18"/>
                <w:szCs w:val="18"/>
              </w:rPr>
              <w:t>Jackie Butler. Branch Manager. Tel 03 5964 4595</w:t>
            </w:r>
          </w:p>
          <w:p w14:paraId="423C3295" w14:textId="77777777" w:rsidR="00A81FE7" w:rsidRPr="00A81FE7" w:rsidRDefault="00A81FE7" w:rsidP="00A81FE7">
            <w:pPr>
              <w:rPr>
                <w:b/>
                <w:color w:val="3F4444"/>
                <w:sz w:val="18"/>
                <w:szCs w:val="18"/>
                <w:u w:val="thick"/>
              </w:rPr>
            </w:pPr>
            <w:r w:rsidRPr="00A81FE7">
              <w:rPr>
                <w:b/>
                <w:color w:val="3F4444"/>
                <w:sz w:val="18"/>
                <w:szCs w:val="18"/>
              </w:rPr>
              <w:t xml:space="preserve">E: </w:t>
            </w:r>
            <w:hyperlink r:id="rId16" w:history="1">
              <w:r w:rsidRPr="00A81FE7">
                <w:rPr>
                  <w:rStyle w:val="Hyperlink"/>
                  <w:b/>
                  <w:sz w:val="18"/>
                  <w:szCs w:val="18"/>
                </w:rPr>
                <w:t>Jackie.Butler@bendigoadelaide.com.au</w:t>
              </w:r>
            </w:hyperlink>
          </w:p>
          <w:p w14:paraId="1A6D50C7" w14:textId="06AC115E" w:rsidR="00A81FE7" w:rsidRDefault="00A81FE7" w:rsidP="00A81FE7">
            <w:pPr>
              <w:rPr>
                <w:b/>
                <w:color w:val="3F4444"/>
                <w:sz w:val="18"/>
                <w:szCs w:val="18"/>
              </w:rPr>
            </w:pPr>
          </w:p>
          <w:p w14:paraId="1222FE0C" w14:textId="77777777" w:rsidR="00A81FE7" w:rsidRPr="00A81FE7" w:rsidRDefault="00A81FE7" w:rsidP="00A81FE7">
            <w:pPr>
              <w:rPr>
                <w:b/>
                <w:color w:val="3F4444"/>
                <w:sz w:val="18"/>
                <w:szCs w:val="18"/>
              </w:rPr>
            </w:pPr>
          </w:p>
          <w:p w14:paraId="6EC0A32E" w14:textId="77777777" w:rsidR="00A81FE7" w:rsidRPr="00A81FE7" w:rsidRDefault="00A81FE7" w:rsidP="00A81FE7">
            <w:pPr>
              <w:rPr>
                <w:b/>
                <w:color w:val="F65486"/>
                <w:sz w:val="18"/>
                <w:szCs w:val="18"/>
              </w:rPr>
            </w:pPr>
            <w:r w:rsidRPr="00A81FE7">
              <w:rPr>
                <w:b/>
                <w:color w:val="F65486"/>
                <w:sz w:val="18"/>
                <w:szCs w:val="18"/>
              </w:rPr>
              <w:t>Admin Contact:</w:t>
            </w:r>
          </w:p>
          <w:p w14:paraId="6F410116" w14:textId="77777777" w:rsidR="00A81FE7" w:rsidRPr="00A81FE7" w:rsidRDefault="00A81FE7" w:rsidP="00A81FE7">
            <w:pPr>
              <w:rPr>
                <w:b/>
                <w:color w:val="3F4444"/>
                <w:sz w:val="18"/>
                <w:szCs w:val="18"/>
              </w:rPr>
            </w:pPr>
            <w:r w:rsidRPr="00A81FE7">
              <w:rPr>
                <w:b/>
                <w:color w:val="3F4444"/>
                <w:sz w:val="18"/>
                <w:szCs w:val="18"/>
              </w:rPr>
              <w:t>Wandin Seville Financial Services Limited</w:t>
            </w:r>
          </w:p>
          <w:p w14:paraId="2BD3A00E" w14:textId="77777777" w:rsidR="00A81FE7" w:rsidRPr="00A81FE7" w:rsidRDefault="00A81FE7" w:rsidP="00A81FE7">
            <w:pPr>
              <w:rPr>
                <w:b/>
                <w:color w:val="3F4444"/>
                <w:sz w:val="18"/>
                <w:szCs w:val="18"/>
              </w:rPr>
            </w:pPr>
            <w:r w:rsidRPr="00A81FE7">
              <w:rPr>
                <w:b/>
                <w:color w:val="3F4444"/>
                <w:sz w:val="18"/>
                <w:szCs w:val="18"/>
              </w:rPr>
              <w:t>Shop 1/10 Union Road</w:t>
            </w:r>
          </w:p>
          <w:p w14:paraId="29F743AD" w14:textId="6303D62D" w:rsidR="00A81FE7" w:rsidRPr="00A81FE7" w:rsidRDefault="00A81FE7" w:rsidP="00A81FE7">
            <w:pPr>
              <w:rPr>
                <w:b/>
                <w:color w:val="3F4444"/>
                <w:sz w:val="18"/>
                <w:szCs w:val="18"/>
              </w:rPr>
            </w:pPr>
            <w:r w:rsidRPr="00A81FE7">
              <w:rPr>
                <w:b/>
                <w:color w:val="3F4444"/>
                <w:sz w:val="18"/>
                <w:szCs w:val="18"/>
              </w:rPr>
              <w:t>Wandin North VIC 3139</w:t>
            </w:r>
          </w:p>
          <w:p w14:paraId="359CCABB" w14:textId="77777777" w:rsidR="00A81FE7" w:rsidRPr="00A81FE7" w:rsidRDefault="00A81FE7" w:rsidP="00A81FE7">
            <w:pPr>
              <w:rPr>
                <w:b/>
                <w:color w:val="3F4444"/>
                <w:sz w:val="18"/>
                <w:szCs w:val="18"/>
              </w:rPr>
            </w:pPr>
            <w:r w:rsidRPr="00A81FE7">
              <w:rPr>
                <w:b/>
                <w:color w:val="3F4444"/>
                <w:sz w:val="18"/>
                <w:szCs w:val="18"/>
              </w:rPr>
              <w:t>E: executive.officer@wandinsevillefinancialservices.com.au</w:t>
            </w:r>
          </w:p>
          <w:p w14:paraId="75037474" w14:textId="77777777" w:rsidR="00A81FE7" w:rsidRDefault="00A81FE7" w:rsidP="00A81FE7">
            <w:pPr>
              <w:rPr>
                <w:b/>
                <w:color w:val="3F4444"/>
                <w:sz w:val="18"/>
                <w:szCs w:val="18"/>
              </w:rPr>
            </w:pPr>
          </w:p>
        </w:tc>
      </w:tr>
    </w:tbl>
    <w:p w14:paraId="467F0F1E" w14:textId="1373C6B8" w:rsidR="001E753E" w:rsidRDefault="001E753E">
      <w:pPr>
        <w:rPr>
          <w:b/>
          <w:color w:val="3F4444"/>
          <w:sz w:val="18"/>
          <w:szCs w:val="18"/>
        </w:rPr>
      </w:pPr>
    </w:p>
    <w:p w14:paraId="16FA14DB" w14:textId="22582784" w:rsidR="005E1F34" w:rsidRDefault="00A81FE7" w:rsidP="00A81FE7">
      <w:pPr>
        <w:ind w:firstLine="142"/>
        <w:rPr>
          <w:b/>
          <w:color w:val="3F4444"/>
          <w:sz w:val="18"/>
          <w:szCs w:val="18"/>
        </w:rPr>
      </w:pPr>
      <w:r>
        <w:rPr>
          <w:b/>
          <w:color w:val="F65486"/>
          <w:sz w:val="20"/>
          <w:szCs w:val="20"/>
        </w:rPr>
        <w:tab/>
      </w:r>
      <w:r>
        <w:rPr>
          <w:b/>
          <w:color w:val="F65486"/>
          <w:sz w:val="20"/>
          <w:szCs w:val="20"/>
        </w:rPr>
        <w:tab/>
      </w:r>
      <w:r>
        <w:rPr>
          <w:b/>
          <w:color w:val="F65486"/>
          <w:sz w:val="20"/>
          <w:szCs w:val="20"/>
        </w:rPr>
        <w:tab/>
      </w:r>
      <w:r>
        <w:rPr>
          <w:b/>
          <w:color w:val="F65486"/>
          <w:sz w:val="20"/>
          <w:szCs w:val="20"/>
        </w:rPr>
        <w:tab/>
      </w:r>
      <w:r>
        <w:rPr>
          <w:b/>
          <w:color w:val="F65486"/>
          <w:sz w:val="20"/>
          <w:szCs w:val="20"/>
        </w:rPr>
        <w:tab/>
      </w:r>
      <w:r>
        <w:rPr>
          <w:b/>
          <w:color w:val="F65486"/>
          <w:sz w:val="20"/>
          <w:szCs w:val="20"/>
        </w:rPr>
        <w:tab/>
      </w:r>
    </w:p>
    <w:p w14:paraId="7DFB6B70" w14:textId="18B574E6" w:rsidR="003743A4" w:rsidRPr="008638D6" w:rsidRDefault="005E1F34" w:rsidP="00A81FE7">
      <w:pPr>
        <w:spacing w:before="96" w:line="266" w:lineRule="auto"/>
        <w:ind w:right="253" w:firstLine="3"/>
        <w:rPr>
          <w:sz w:val="16"/>
          <w:szCs w:val="24"/>
        </w:rPr>
      </w:pPr>
      <w:r w:rsidRPr="008638D6">
        <w:rPr>
          <w:color w:val="525756"/>
          <w:sz w:val="16"/>
          <w:szCs w:val="24"/>
        </w:rPr>
        <w:t xml:space="preserve">Privacy Bendigo </w:t>
      </w:r>
      <w:r w:rsidRPr="008638D6">
        <w:rPr>
          <w:color w:val="696B6B"/>
          <w:sz w:val="16"/>
          <w:szCs w:val="24"/>
        </w:rPr>
        <w:t xml:space="preserve">and </w:t>
      </w:r>
      <w:r w:rsidRPr="008638D6">
        <w:rPr>
          <w:color w:val="525756"/>
          <w:sz w:val="16"/>
          <w:szCs w:val="24"/>
        </w:rPr>
        <w:t xml:space="preserve">Adelaide Bank Limited </w:t>
      </w:r>
      <w:r w:rsidRPr="008638D6">
        <w:rPr>
          <w:color w:val="696B6B"/>
          <w:sz w:val="16"/>
          <w:szCs w:val="24"/>
        </w:rPr>
        <w:t>is co</w:t>
      </w:r>
      <w:r w:rsidRPr="008638D6">
        <w:rPr>
          <w:color w:val="3F4444"/>
          <w:sz w:val="16"/>
          <w:szCs w:val="24"/>
        </w:rPr>
        <w:t xml:space="preserve">mmitted </w:t>
      </w:r>
      <w:r w:rsidRPr="008638D6">
        <w:rPr>
          <w:color w:val="696B6B"/>
          <w:sz w:val="16"/>
          <w:szCs w:val="24"/>
        </w:rPr>
        <w:t xml:space="preserve">to ensuring </w:t>
      </w:r>
      <w:r w:rsidRPr="008638D6">
        <w:rPr>
          <w:color w:val="525756"/>
          <w:sz w:val="16"/>
          <w:szCs w:val="24"/>
        </w:rPr>
        <w:t xml:space="preserve">your privacy </w:t>
      </w:r>
      <w:r w:rsidRPr="008638D6">
        <w:rPr>
          <w:color w:val="696B6B"/>
          <w:sz w:val="16"/>
          <w:szCs w:val="24"/>
        </w:rPr>
        <w:t xml:space="preserve">is </w:t>
      </w:r>
      <w:r w:rsidRPr="008638D6">
        <w:rPr>
          <w:color w:val="525756"/>
          <w:sz w:val="16"/>
          <w:szCs w:val="24"/>
        </w:rPr>
        <w:t xml:space="preserve">protected and understands </w:t>
      </w:r>
      <w:r w:rsidRPr="008638D6">
        <w:rPr>
          <w:color w:val="696B6B"/>
          <w:sz w:val="16"/>
          <w:szCs w:val="24"/>
        </w:rPr>
        <w:t xml:space="preserve">your concerns </w:t>
      </w:r>
      <w:r w:rsidRPr="008638D6">
        <w:rPr>
          <w:color w:val="525756"/>
          <w:sz w:val="16"/>
          <w:szCs w:val="24"/>
        </w:rPr>
        <w:t xml:space="preserve">regarding </w:t>
      </w:r>
      <w:r w:rsidRPr="008638D6">
        <w:rPr>
          <w:color w:val="696B6B"/>
          <w:sz w:val="16"/>
          <w:szCs w:val="24"/>
        </w:rPr>
        <w:t xml:space="preserve">the confidentiality and security of the personal </w:t>
      </w:r>
      <w:r w:rsidRPr="008638D6">
        <w:rPr>
          <w:color w:val="696B6B"/>
          <w:w w:val="109"/>
          <w:sz w:val="16"/>
          <w:szCs w:val="24"/>
        </w:rPr>
        <w:t>information</w:t>
      </w:r>
      <w:r w:rsidRPr="008638D6">
        <w:rPr>
          <w:color w:val="696B6B"/>
          <w:sz w:val="16"/>
          <w:szCs w:val="24"/>
        </w:rPr>
        <w:t xml:space="preserve"> you </w:t>
      </w:r>
      <w:r w:rsidRPr="008638D6">
        <w:rPr>
          <w:color w:val="696B6B"/>
          <w:w w:val="106"/>
          <w:sz w:val="16"/>
          <w:szCs w:val="24"/>
        </w:rPr>
        <w:t>provide.</w:t>
      </w:r>
      <w:r w:rsidRPr="008638D6">
        <w:rPr>
          <w:color w:val="696B6B"/>
          <w:sz w:val="16"/>
          <w:szCs w:val="24"/>
        </w:rPr>
        <w:t xml:space="preserve"> </w:t>
      </w:r>
      <w:r w:rsidRPr="008638D6">
        <w:rPr>
          <w:color w:val="525756"/>
          <w:w w:val="99"/>
          <w:sz w:val="16"/>
          <w:szCs w:val="24"/>
        </w:rPr>
        <w:t xml:space="preserve">The information contained </w:t>
      </w:r>
      <w:r w:rsidRPr="008638D6">
        <w:rPr>
          <w:color w:val="3F4444"/>
          <w:w w:val="107"/>
          <w:sz w:val="16"/>
          <w:szCs w:val="24"/>
        </w:rPr>
        <w:t>in</w:t>
      </w:r>
      <w:r w:rsidRPr="008638D6">
        <w:rPr>
          <w:color w:val="3F4444"/>
          <w:sz w:val="16"/>
          <w:szCs w:val="24"/>
        </w:rPr>
        <w:t xml:space="preserve"> </w:t>
      </w:r>
      <w:r w:rsidRPr="008638D6">
        <w:rPr>
          <w:color w:val="525756"/>
          <w:w w:val="110"/>
          <w:sz w:val="16"/>
          <w:szCs w:val="24"/>
        </w:rPr>
        <w:t>this</w:t>
      </w:r>
      <w:r w:rsidRPr="008638D6">
        <w:rPr>
          <w:color w:val="525756"/>
          <w:sz w:val="16"/>
          <w:szCs w:val="24"/>
        </w:rPr>
        <w:t xml:space="preserve"> </w:t>
      </w:r>
      <w:r w:rsidRPr="008638D6">
        <w:rPr>
          <w:color w:val="525756"/>
          <w:w w:val="110"/>
          <w:sz w:val="16"/>
          <w:szCs w:val="24"/>
        </w:rPr>
        <w:t>form</w:t>
      </w:r>
      <w:r w:rsidRPr="008638D6">
        <w:rPr>
          <w:color w:val="525756"/>
          <w:sz w:val="16"/>
          <w:szCs w:val="24"/>
        </w:rPr>
        <w:t xml:space="preserve"> </w:t>
      </w:r>
      <w:r w:rsidRPr="008638D6">
        <w:rPr>
          <w:color w:val="525756"/>
          <w:w w:val="107"/>
          <w:sz w:val="16"/>
          <w:szCs w:val="24"/>
        </w:rPr>
        <w:t>will</w:t>
      </w:r>
      <w:r w:rsidRPr="008638D6">
        <w:rPr>
          <w:color w:val="525756"/>
          <w:sz w:val="16"/>
          <w:szCs w:val="24"/>
        </w:rPr>
        <w:t xml:space="preserve"> </w:t>
      </w:r>
      <w:r w:rsidRPr="008638D6">
        <w:rPr>
          <w:color w:val="525756"/>
          <w:w w:val="109"/>
          <w:sz w:val="16"/>
          <w:szCs w:val="24"/>
        </w:rPr>
        <w:t>be</w:t>
      </w:r>
      <w:r w:rsidRPr="008638D6">
        <w:rPr>
          <w:color w:val="525756"/>
          <w:sz w:val="16"/>
          <w:szCs w:val="24"/>
        </w:rPr>
        <w:t xml:space="preserve"> </w:t>
      </w:r>
      <w:r w:rsidRPr="008638D6">
        <w:rPr>
          <w:color w:val="525756"/>
          <w:w w:val="108"/>
          <w:sz w:val="16"/>
          <w:szCs w:val="24"/>
        </w:rPr>
        <w:t>held</w:t>
      </w:r>
      <w:r w:rsidRPr="008638D6">
        <w:rPr>
          <w:color w:val="525756"/>
          <w:sz w:val="16"/>
          <w:szCs w:val="24"/>
        </w:rPr>
        <w:t xml:space="preserve"> </w:t>
      </w:r>
      <w:r w:rsidRPr="008638D6">
        <w:rPr>
          <w:color w:val="525756"/>
          <w:w w:val="104"/>
          <w:sz w:val="16"/>
          <w:szCs w:val="24"/>
        </w:rPr>
        <w:t>by</w:t>
      </w:r>
      <w:r w:rsidRPr="008638D6">
        <w:rPr>
          <w:color w:val="525756"/>
          <w:sz w:val="16"/>
          <w:szCs w:val="24"/>
        </w:rPr>
        <w:t xml:space="preserve"> </w:t>
      </w:r>
      <w:r w:rsidRPr="008638D6">
        <w:rPr>
          <w:color w:val="59AAC4"/>
          <w:w w:val="104"/>
          <w:sz w:val="16"/>
          <w:szCs w:val="24"/>
        </w:rPr>
        <w:t>the</w:t>
      </w:r>
      <w:r w:rsidRPr="008638D6">
        <w:rPr>
          <w:color w:val="59AAC4"/>
          <w:sz w:val="16"/>
          <w:szCs w:val="24"/>
        </w:rPr>
        <w:t xml:space="preserve"> Wandin Seville Community Bank® Branch</w:t>
      </w:r>
      <w:r w:rsidRPr="008638D6">
        <w:rPr>
          <w:color w:val="3DACCA"/>
          <w:sz w:val="16"/>
          <w:szCs w:val="24"/>
        </w:rPr>
        <w:t xml:space="preserve"> </w:t>
      </w:r>
      <w:r w:rsidRPr="008638D6">
        <w:rPr>
          <w:color w:val="525756"/>
          <w:w w:val="108"/>
          <w:sz w:val="16"/>
          <w:szCs w:val="24"/>
        </w:rPr>
        <w:t>and</w:t>
      </w:r>
      <w:r w:rsidRPr="008638D6">
        <w:rPr>
          <w:color w:val="525756"/>
          <w:sz w:val="16"/>
          <w:szCs w:val="24"/>
        </w:rPr>
        <w:t xml:space="preserve"> </w:t>
      </w:r>
      <w:r w:rsidRPr="008638D6">
        <w:rPr>
          <w:color w:val="525756"/>
          <w:w w:val="104"/>
          <w:sz w:val="16"/>
          <w:szCs w:val="24"/>
        </w:rPr>
        <w:t>may</w:t>
      </w:r>
      <w:r w:rsidRPr="008638D6">
        <w:rPr>
          <w:color w:val="525756"/>
          <w:sz w:val="16"/>
          <w:szCs w:val="24"/>
        </w:rPr>
        <w:t xml:space="preserve"> </w:t>
      </w:r>
      <w:r w:rsidRPr="008638D6">
        <w:rPr>
          <w:color w:val="525756"/>
          <w:w w:val="105"/>
          <w:sz w:val="16"/>
          <w:szCs w:val="24"/>
        </w:rPr>
        <w:t>be</w:t>
      </w:r>
      <w:r w:rsidRPr="008638D6">
        <w:rPr>
          <w:color w:val="525756"/>
          <w:sz w:val="16"/>
          <w:szCs w:val="24"/>
        </w:rPr>
        <w:t xml:space="preserve"> </w:t>
      </w:r>
      <w:r w:rsidRPr="008638D6">
        <w:rPr>
          <w:color w:val="696B6B"/>
          <w:w w:val="106"/>
          <w:sz w:val="16"/>
          <w:szCs w:val="24"/>
        </w:rPr>
        <w:t>disclosed</w:t>
      </w:r>
      <w:r w:rsidRPr="008638D6">
        <w:rPr>
          <w:color w:val="696B6B"/>
          <w:sz w:val="16"/>
          <w:szCs w:val="24"/>
        </w:rPr>
        <w:t xml:space="preserve"> </w:t>
      </w:r>
      <w:r w:rsidRPr="008638D6">
        <w:rPr>
          <w:color w:val="525756"/>
          <w:w w:val="106"/>
          <w:sz w:val="16"/>
          <w:szCs w:val="24"/>
        </w:rPr>
        <w:t>to</w:t>
      </w:r>
      <w:r w:rsidRPr="008638D6">
        <w:rPr>
          <w:color w:val="525756"/>
          <w:sz w:val="16"/>
          <w:szCs w:val="24"/>
        </w:rPr>
        <w:t xml:space="preserve"> </w:t>
      </w:r>
      <w:r w:rsidRPr="008638D6">
        <w:rPr>
          <w:color w:val="525756"/>
          <w:w w:val="105"/>
          <w:sz w:val="16"/>
          <w:szCs w:val="24"/>
        </w:rPr>
        <w:t>Bendigo</w:t>
      </w:r>
      <w:r w:rsidRPr="008638D6">
        <w:rPr>
          <w:color w:val="525756"/>
          <w:sz w:val="16"/>
          <w:szCs w:val="24"/>
        </w:rPr>
        <w:t xml:space="preserve"> </w:t>
      </w:r>
      <w:r w:rsidRPr="008638D6">
        <w:rPr>
          <w:color w:val="525756"/>
          <w:w w:val="105"/>
          <w:sz w:val="16"/>
          <w:szCs w:val="24"/>
        </w:rPr>
        <w:t>Bank</w:t>
      </w:r>
      <w:r w:rsidRPr="008638D6">
        <w:rPr>
          <w:color w:val="525756"/>
          <w:sz w:val="16"/>
          <w:szCs w:val="24"/>
        </w:rPr>
        <w:t xml:space="preserve"> </w:t>
      </w:r>
      <w:r w:rsidRPr="008638D6">
        <w:rPr>
          <w:color w:val="696B6B"/>
          <w:w w:val="108"/>
          <w:sz w:val="16"/>
          <w:szCs w:val="24"/>
        </w:rPr>
        <w:t>and</w:t>
      </w:r>
      <w:r w:rsidRPr="008638D6">
        <w:rPr>
          <w:color w:val="696B6B"/>
          <w:sz w:val="16"/>
          <w:szCs w:val="24"/>
        </w:rPr>
        <w:t xml:space="preserve"> </w:t>
      </w:r>
      <w:r w:rsidRPr="008638D6">
        <w:rPr>
          <w:color w:val="696B6B"/>
          <w:w w:val="106"/>
          <w:sz w:val="16"/>
          <w:szCs w:val="24"/>
        </w:rPr>
        <w:t>organisations</w:t>
      </w:r>
      <w:r w:rsidRPr="008638D6">
        <w:rPr>
          <w:color w:val="696B6B"/>
          <w:sz w:val="16"/>
          <w:szCs w:val="24"/>
        </w:rPr>
        <w:t xml:space="preserve"> </w:t>
      </w:r>
      <w:r w:rsidRPr="008638D6">
        <w:rPr>
          <w:color w:val="696B6B"/>
          <w:w w:val="115"/>
          <w:sz w:val="16"/>
          <w:szCs w:val="24"/>
        </w:rPr>
        <w:t>that</w:t>
      </w:r>
      <w:r>
        <w:rPr>
          <w:sz w:val="16"/>
          <w:szCs w:val="24"/>
        </w:rPr>
        <w:t xml:space="preserve"> </w:t>
      </w:r>
      <w:r w:rsidRPr="008638D6">
        <w:rPr>
          <w:color w:val="696B6B"/>
          <w:w w:val="103"/>
          <w:sz w:val="16"/>
          <w:szCs w:val="24"/>
        </w:rPr>
        <w:t>carry</w:t>
      </w:r>
      <w:r w:rsidRPr="008638D6">
        <w:rPr>
          <w:color w:val="696B6B"/>
          <w:sz w:val="16"/>
          <w:szCs w:val="24"/>
        </w:rPr>
        <w:t xml:space="preserve"> </w:t>
      </w:r>
      <w:r w:rsidRPr="008638D6">
        <w:rPr>
          <w:color w:val="696B6B"/>
          <w:w w:val="103"/>
          <w:sz w:val="16"/>
          <w:szCs w:val="24"/>
        </w:rPr>
        <w:t>out</w:t>
      </w:r>
      <w:r w:rsidRPr="008638D6">
        <w:rPr>
          <w:color w:val="696B6B"/>
          <w:sz w:val="16"/>
          <w:szCs w:val="24"/>
        </w:rPr>
        <w:t xml:space="preserve"> functions </w:t>
      </w:r>
      <w:r w:rsidRPr="008638D6">
        <w:rPr>
          <w:color w:val="525756"/>
          <w:w w:val="109"/>
          <w:sz w:val="16"/>
          <w:szCs w:val="24"/>
        </w:rPr>
        <w:t>on</w:t>
      </w:r>
      <w:r w:rsidRPr="008638D6">
        <w:rPr>
          <w:color w:val="525756"/>
          <w:sz w:val="16"/>
          <w:szCs w:val="24"/>
        </w:rPr>
        <w:t xml:space="preserve"> </w:t>
      </w:r>
      <w:r w:rsidRPr="008638D6">
        <w:rPr>
          <w:color w:val="696B6B"/>
          <w:w w:val="109"/>
          <w:sz w:val="16"/>
          <w:szCs w:val="24"/>
        </w:rPr>
        <w:t>behalf</w:t>
      </w:r>
      <w:r w:rsidRPr="008638D6">
        <w:rPr>
          <w:color w:val="696B6B"/>
          <w:sz w:val="16"/>
          <w:szCs w:val="24"/>
        </w:rPr>
        <w:t xml:space="preserve"> </w:t>
      </w:r>
      <w:r w:rsidRPr="008638D6">
        <w:rPr>
          <w:color w:val="696B6B"/>
          <w:w w:val="108"/>
          <w:sz w:val="16"/>
          <w:szCs w:val="24"/>
        </w:rPr>
        <w:t>of Bendigo Bank</w:t>
      </w:r>
      <w:r w:rsidRPr="008638D6">
        <w:rPr>
          <w:color w:val="696B6B"/>
          <w:w w:val="107"/>
          <w:sz w:val="16"/>
          <w:szCs w:val="24"/>
        </w:rPr>
        <w:t>.</w:t>
      </w:r>
      <w:r w:rsidRPr="008638D6">
        <w:rPr>
          <w:color w:val="696B6B"/>
          <w:sz w:val="16"/>
          <w:szCs w:val="24"/>
        </w:rPr>
        <w:t xml:space="preserve"> </w:t>
      </w:r>
      <w:r w:rsidRPr="008638D6">
        <w:rPr>
          <w:color w:val="525756"/>
          <w:w w:val="98"/>
          <w:sz w:val="16"/>
          <w:szCs w:val="24"/>
        </w:rPr>
        <w:t>Our</w:t>
      </w:r>
      <w:r w:rsidRPr="008638D6">
        <w:rPr>
          <w:color w:val="525756"/>
          <w:sz w:val="16"/>
          <w:szCs w:val="24"/>
        </w:rPr>
        <w:t xml:space="preserve"> </w:t>
      </w:r>
      <w:r w:rsidRPr="008638D6">
        <w:rPr>
          <w:color w:val="525756"/>
          <w:w w:val="112"/>
          <w:sz w:val="16"/>
          <w:szCs w:val="24"/>
        </w:rPr>
        <w:t>full</w:t>
      </w:r>
      <w:r w:rsidRPr="008638D6">
        <w:rPr>
          <w:color w:val="525756"/>
          <w:sz w:val="16"/>
          <w:szCs w:val="24"/>
        </w:rPr>
        <w:t xml:space="preserve"> </w:t>
      </w:r>
      <w:r w:rsidRPr="008638D6">
        <w:rPr>
          <w:color w:val="696B6B"/>
          <w:w w:val="104"/>
          <w:sz w:val="16"/>
          <w:szCs w:val="24"/>
        </w:rPr>
        <w:t>privacy</w:t>
      </w:r>
      <w:r w:rsidRPr="008638D6">
        <w:rPr>
          <w:color w:val="696B6B"/>
          <w:sz w:val="16"/>
          <w:szCs w:val="24"/>
        </w:rPr>
        <w:t xml:space="preserve"> </w:t>
      </w:r>
      <w:r w:rsidRPr="008638D6">
        <w:rPr>
          <w:color w:val="525756"/>
          <w:w w:val="104"/>
          <w:sz w:val="16"/>
          <w:szCs w:val="24"/>
        </w:rPr>
        <w:t>policy</w:t>
      </w:r>
      <w:r w:rsidRPr="008638D6">
        <w:rPr>
          <w:color w:val="525756"/>
          <w:sz w:val="16"/>
          <w:szCs w:val="24"/>
        </w:rPr>
        <w:t xml:space="preserve"> </w:t>
      </w:r>
      <w:r w:rsidRPr="008638D6">
        <w:rPr>
          <w:color w:val="525756"/>
          <w:w w:val="104"/>
          <w:sz w:val="16"/>
          <w:szCs w:val="24"/>
        </w:rPr>
        <w:t>is</w:t>
      </w:r>
      <w:r w:rsidRPr="008638D6">
        <w:rPr>
          <w:color w:val="525756"/>
          <w:sz w:val="16"/>
          <w:szCs w:val="24"/>
        </w:rPr>
        <w:t xml:space="preserve"> </w:t>
      </w:r>
      <w:r w:rsidRPr="008638D6">
        <w:rPr>
          <w:color w:val="525756"/>
          <w:w w:val="107"/>
          <w:sz w:val="16"/>
          <w:szCs w:val="24"/>
        </w:rPr>
        <w:t>available</w:t>
      </w:r>
      <w:r w:rsidRPr="008638D6">
        <w:rPr>
          <w:color w:val="525756"/>
          <w:sz w:val="16"/>
          <w:szCs w:val="24"/>
        </w:rPr>
        <w:t xml:space="preserve"> </w:t>
      </w:r>
      <w:r w:rsidRPr="008638D6">
        <w:rPr>
          <w:color w:val="696B6B"/>
          <w:w w:val="107"/>
          <w:sz w:val="16"/>
          <w:szCs w:val="24"/>
        </w:rPr>
        <w:t>on</w:t>
      </w:r>
      <w:r w:rsidRPr="008638D6">
        <w:rPr>
          <w:color w:val="3F4444"/>
          <w:w w:val="107"/>
          <w:sz w:val="16"/>
          <w:szCs w:val="24"/>
        </w:rPr>
        <w:t>lin</w:t>
      </w:r>
      <w:r w:rsidRPr="008638D6">
        <w:rPr>
          <w:color w:val="696B6B"/>
          <w:w w:val="107"/>
          <w:sz w:val="16"/>
          <w:szCs w:val="24"/>
        </w:rPr>
        <w:t>e</w:t>
      </w:r>
      <w:r w:rsidRPr="008638D6">
        <w:rPr>
          <w:color w:val="696B6B"/>
          <w:sz w:val="16"/>
          <w:szCs w:val="24"/>
        </w:rPr>
        <w:t xml:space="preserve"> </w:t>
      </w:r>
      <w:r w:rsidRPr="008638D6">
        <w:rPr>
          <w:color w:val="696B6B"/>
          <w:w w:val="107"/>
          <w:sz w:val="16"/>
          <w:szCs w:val="24"/>
        </w:rPr>
        <w:t>at</w:t>
      </w:r>
      <w:r w:rsidRPr="008638D6">
        <w:rPr>
          <w:color w:val="696B6B"/>
          <w:sz w:val="16"/>
          <w:szCs w:val="24"/>
        </w:rPr>
        <w:t xml:space="preserve">  </w:t>
      </w:r>
      <w:hyperlink r:id="rId17" w:history="1">
        <w:r w:rsidRPr="008638D6">
          <w:rPr>
            <w:rStyle w:val="Hyperlink"/>
            <w:w w:val="101"/>
            <w:sz w:val="16"/>
            <w:szCs w:val="24"/>
          </w:rPr>
          <w:t>www</w:t>
        </w:r>
        <w:r w:rsidRPr="008638D6">
          <w:rPr>
            <w:rStyle w:val="Hyperlink"/>
            <w:w w:val="105"/>
            <w:sz w:val="16"/>
            <w:szCs w:val="24"/>
          </w:rPr>
          <w:t>.bendi</w:t>
        </w:r>
        <w:r w:rsidRPr="008638D6">
          <w:rPr>
            <w:rStyle w:val="Hyperlink"/>
            <w:w w:val="102"/>
            <w:sz w:val="16"/>
            <w:szCs w:val="24"/>
          </w:rPr>
          <w:t>gob</w:t>
        </w:r>
        <w:r w:rsidRPr="008638D6">
          <w:rPr>
            <w:rStyle w:val="Hyperlink"/>
            <w:w w:val="107"/>
            <w:sz w:val="16"/>
            <w:szCs w:val="24"/>
          </w:rPr>
          <w:t>ank</w:t>
        </w:r>
        <w:r w:rsidRPr="008638D6">
          <w:rPr>
            <w:rStyle w:val="Hyperlink"/>
            <w:w w:val="110"/>
            <w:sz w:val="16"/>
            <w:szCs w:val="24"/>
          </w:rPr>
          <w:t>.com.a</w:t>
        </w:r>
        <w:r w:rsidRPr="008638D6">
          <w:rPr>
            <w:rStyle w:val="Hyperlink"/>
            <w:w w:val="98"/>
            <w:sz w:val="16"/>
            <w:szCs w:val="24"/>
          </w:rPr>
          <w:t>u.</w:t>
        </w:r>
      </w:hyperlink>
      <w:r w:rsidRPr="008638D6">
        <w:rPr>
          <w:color w:val="828282"/>
          <w:sz w:val="16"/>
          <w:szCs w:val="24"/>
        </w:rPr>
        <w:t xml:space="preserve">  </w:t>
      </w:r>
      <w:r w:rsidRPr="008638D6">
        <w:rPr>
          <w:color w:val="525756"/>
          <w:w w:val="104"/>
          <w:sz w:val="16"/>
          <w:szCs w:val="24"/>
        </w:rPr>
        <w:t>Bendigo</w:t>
      </w:r>
      <w:r w:rsidRPr="008638D6">
        <w:rPr>
          <w:color w:val="525756"/>
          <w:sz w:val="16"/>
          <w:szCs w:val="24"/>
        </w:rPr>
        <w:t xml:space="preserve"> </w:t>
      </w:r>
      <w:r w:rsidRPr="008638D6">
        <w:rPr>
          <w:color w:val="696B6B"/>
          <w:w w:val="108"/>
          <w:sz w:val="16"/>
          <w:szCs w:val="24"/>
        </w:rPr>
        <w:t>and</w:t>
      </w:r>
      <w:r w:rsidRPr="008638D6">
        <w:rPr>
          <w:color w:val="696B6B"/>
          <w:sz w:val="16"/>
          <w:szCs w:val="24"/>
        </w:rPr>
        <w:t xml:space="preserve"> </w:t>
      </w:r>
      <w:r w:rsidRPr="008638D6">
        <w:rPr>
          <w:color w:val="525756"/>
          <w:w w:val="103"/>
          <w:sz w:val="16"/>
          <w:szCs w:val="24"/>
        </w:rPr>
        <w:t>Adelaide</w:t>
      </w:r>
      <w:r w:rsidRPr="008638D6">
        <w:rPr>
          <w:color w:val="525756"/>
          <w:sz w:val="16"/>
          <w:szCs w:val="24"/>
        </w:rPr>
        <w:t xml:space="preserve"> </w:t>
      </w:r>
      <w:r w:rsidRPr="008638D6">
        <w:rPr>
          <w:color w:val="525756"/>
          <w:w w:val="105"/>
          <w:sz w:val="16"/>
          <w:szCs w:val="24"/>
        </w:rPr>
        <w:t>Bank</w:t>
      </w:r>
      <w:r w:rsidRPr="008638D6">
        <w:rPr>
          <w:color w:val="525756"/>
          <w:sz w:val="16"/>
          <w:szCs w:val="24"/>
        </w:rPr>
        <w:t xml:space="preserve"> </w:t>
      </w:r>
      <w:r w:rsidRPr="008638D6">
        <w:rPr>
          <w:color w:val="696B6B"/>
          <w:w w:val="108"/>
          <w:sz w:val="16"/>
          <w:szCs w:val="24"/>
        </w:rPr>
        <w:t>Limited.</w:t>
      </w:r>
      <w:r w:rsidRPr="008638D6">
        <w:rPr>
          <w:color w:val="696B6B"/>
          <w:sz w:val="16"/>
          <w:szCs w:val="24"/>
        </w:rPr>
        <w:t xml:space="preserve"> </w:t>
      </w:r>
      <w:r w:rsidRPr="008638D6">
        <w:rPr>
          <w:color w:val="696B6B"/>
          <w:w w:val="95"/>
          <w:sz w:val="16"/>
          <w:szCs w:val="24"/>
        </w:rPr>
        <w:t>ABN</w:t>
      </w:r>
      <w:r w:rsidRPr="008638D6">
        <w:rPr>
          <w:color w:val="696B6B"/>
          <w:sz w:val="16"/>
          <w:szCs w:val="24"/>
        </w:rPr>
        <w:t xml:space="preserve"> </w:t>
      </w:r>
      <w:r w:rsidRPr="008638D6">
        <w:rPr>
          <w:color w:val="525756"/>
          <w:w w:val="95"/>
          <w:sz w:val="16"/>
          <w:szCs w:val="24"/>
        </w:rPr>
        <w:t>11</w:t>
      </w:r>
      <w:r w:rsidRPr="008638D6">
        <w:rPr>
          <w:color w:val="525756"/>
          <w:sz w:val="16"/>
          <w:szCs w:val="24"/>
        </w:rPr>
        <w:t xml:space="preserve"> </w:t>
      </w:r>
      <w:r w:rsidRPr="008638D6">
        <w:rPr>
          <w:color w:val="696B6B"/>
          <w:w w:val="95"/>
          <w:sz w:val="16"/>
          <w:szCs w:val="24"/>
        </w:rPr>
        <w:t>068</w:t>
      </w:r>
      <w:r w:rsidRPr="008638D6">
        <w:rPr>
          <w:color w:val="696B6B"/>
          <w:sz w:val="16"/>
          <w:szCs w:val="24"/>
        </w:rPr>
        <w:t xml:space="preserve"> </w:t>
      </w:r>
      <w:r w:rsidRPr="008638D6">
        <w:rPr>
          <w:color w:val="696B6B"/>
          <w:w w:val="95"/>
          <w:sz w:val="16"/>
          <w:szCs w:val="24"/>
        </w:rPr>
        <w:t>049</w:t>
      </w:r>
      <w:r>
        <w:rPr>
          <w:color w:val="696B6B"/>
          <w:sz w:val="16"/>
          <w:szCs w:val="24"/>
        </w:rPr>
        <w:t xml:space="preserve"> </w:t>
      </w:r>
      <w:proofErr w:type="gramStart"/>
      <w:r w:rsidRPr="008638D6">
        <w:rPr>
          <w:color w:val="525756"/>
          <w:w w:val="95"/>
          <w:sz w:val="16"/>
          <w:szCs w:val="24"/>
        </w:rPr>
        <w:t>178</w:t>
      </w:r>
      <w:r w:rsidRPr="008638D6">
        <w:rPr>
          <w:color w:val="525756"/>
          <w:sz w:val="16"/>
          <w:szCs w:val="24"/>
        </w:rPr>
        <w:t xml:space="preserve">  </w:t>
      </w:r>
      <w:r w:rsidRPr="008638D6">
        <w:rPr>
          <w:color w:val="696B6B"/>
          <w:w w:val="92"/>
          <w:sz w:val="16"/>
          <w:szCs w:val="24"/>
        </w:rPr>
        <w:t>AFSL</w:t>
      </w:r>
      <w:proofErr w:type="gramEnd"/>
      <w:r w:rsidRPr="008638D6">
        <w:rPr>
          <w:color w:val="525756"/>
          <w:w w:val="76"/>
          <w:sz w:val="16"/>
          <w:szCs w:val="24"/>
        </w:rPr>
        <w:t>237879</w:t>
      </w:r>
      <w:r w:rsidRPr="008638D6">
        <w:rPr>
          <w:color w:val="525756"/>
          <w:sz w:val="16"/>
          <w:szCs w:val="24"/>
        </w:rPr>
        <w:t xml:space="preserve">   </w:t>
      </w:r>
      <w:r w:rsidRPr="008638D6">
        <w:rPr>
          <w:color w:val="050707"/>
          <w:w w:val="75"/>
          <w:sz w:val="16"/>
          <w:szCs w:val="24"/>
        </w:rPr>
        <w:t xml:space="preserve">. </w:t>
      </w:r>
      <w:r w:rsidRPr="008638D6">
        <w:rPr>
          <w:color w:val="525756"/>
          <w:sz w:val="16"/>
          <w:szCs w:val="24"/>
        </w:rPr>
        <w:t xml:space="preserve">S53565 </w:t>
      </w:r>
      <w:r w:rsidRPr="008638D6">
        <w:rPr>
          <w:color w:val="696B6B"/>
          <w:sz w:val="16"/>
          <w:szCs w:val="24"/>
        </w:rPr>
        <w:t xml:space="preserve">(280933 </w:t>
      </w:r>
      <w:r w:rsidRPr="008638D6">
        <w:rPr>
          <w:color w:val="3F4444"/>
          <w:sz w:val="16"/>
          <w:szCs w:val="24"/>
        </w:rPr>
        <w:t>_</w:t>
      </w:r>
      <w:r w:rsidRPr="008638D6">
        <w:rPr>
          <w:color w:val="696B6B"/>
          <w:sz w:val="16"/>
          <w:szCs w:val="24"/>
        </w:rPr>
        <w:t>v5</w:t>
      </w:r>
      <w:r w:rsidRPr="008638D6">
        <w:rPr>
          <w:color w:val="828282"/>
          <w:sz w:val="16"/>
          <w:szCs w:val="24"/>
        </w:rPr>
        <w:t>) (</w:t>
      </w:r>
      <w:r w:rsidRPr="008638D6">
        <w:rPr>
          <w:color w:val="696B6B"/>
          <w:sz w:val="16"/>
          <w:szCs w:val="24"/>
        </w:rPr>
        <w:t>8</w:t>
      </w:r>
      <w:r w:rsidRPr="008638D6">
        <w:rPr>
          <w:color w:val="828282"/>
          <w:sz w:val="16"/>
          <w:szCs w:val="24"/>
        </w:rPr>
        <w:t xml:space="preserve">/ </w:t>
      </w:r>
      <w:r w:rsidRPr="008638D6">
        <w:rPr>
          <w:color w:val="696B6B"/>
          <w:sz w:val="16"/>
          <w:szCs w:val="24"/>
        </w:rPr>
        <w:t>05/ 20</w:t>
      </w:r>
      <w:r w:rsidRPr="008638D6">
        <w:rPr>
          <w:color w:val="3F4444"/>
          <w:sz w:val="16"/>
          <w:szCs w:val="24"/>
        </w:rPr>
        <w:t>19</w:t>
      </w:r>
      <w:r w:rsidRPr="008638D6">
        <w:rPr>
          <w:color w:val="696B6B"/>
          <w:sz w:val="16"/>
          <w:szCs w:val="24"/>
        </w:rPr>
        <w:t>)</w:t>
      </w:r>
    </w:p>
    <w:sectPr w:rsidR="003743A4" w:rsidRPr="008638D6">
      <w:headerReference w:type="first" r:id="rId18"/>
      <w:type w:val="continuous"/>
      <w:pgSz w:w="11910" w:h="16840"/>
      <w:pgMar w:top="120" w:right="20" w:bottom="280" w:left="5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66AC1D" w14:textId="77777777" w:rsidR="0090518C" w:rsidRDefault="0090518C" w:rsidP="00A81FE7">
      <w:r>
        <w:separator/>
      </w:r>
    </w:p>
  </w:endnote>
  <w:endnote w:type="continuationSeparator" w:id="0">
    <w:p w14:paraId="65CACAD2" w14:textId="77777777" w:rsidR="0090518C" w:rsidRDefault="0090518C" w:rsidP="00A81F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FD2A02" w14:textId="77777777" w:rsidR="0090518C" w:rsidRDefault="0090518C" w:rsidP="00A81FE7">
      <w:r>
        <w:separator/>
      </w:r>
    </w:p>
  </w:footnote>
  <w:footnote w:type="continuationSeparator" w:id="0">
    <w:p w14:paraId="6EE612F0" w14:textId="77777777" w:rsidR="0090518C" w:rsidRDefault="0090518C" w:rsidP="00A81F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F73AF3" w14:textId="2EB7D671" w:rsidR="00A81FE7" w:rsidRPr="00A81FE7" w:rsidRDefault="00A81FE7" w:rsidP="00A81FE7">
    <w:pPr>
      <w:spacing w:before="66"/>
      <w:ind w:left="510" w:hanging="368"/>
      <w:rPr>
        <w:b/>
        <w:color w:val="F65486"/>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8F7953" w14:textId="4B7CD612" w:rsidR="00A81FE7" w:rsidRPr="00A81FE7" w:rsidRDefault="00A81FE7" w:rsidP="00A81FE7">
    <w:pPr>
      <w:spacing w:before="66"/>
      <w:ind w:left="510" w:hanging="368"/>
      <w:rPr>
        <w:b/>
        <w:color w:val="F65486"/>
        <w:sz w:val="20"/>
        <w:szCs w:val="20"/>
      </w:rPr>
    </w:pPr>
    <w:r w:rsidRPr="005E1F34">
      <w:rPr>
        <w:b/>
        <w:color w:val="F65486"/>
        <w:sz w:val="20"/>
        <w:szCs w:val="20"/>
      </w:rPr>
      <w:t>GENERAL INFORMATION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F86F78" w14:textId="6691DCF3" w:rsidR="00A81FE7" w:rsidRPr="00A81FE7" w:rsidRDefault="00A81FE7" w:rsidP="00A81FE7">
    <w:pPr>
      <w:spacing w:before="66"/>
      <w:ind w:left="510" w:hanging="368"/>
      <w:rPr>
        <w:b/>
        <w:color w:val="F65486"/>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721E1"/>
    <w:multiLevelType w:val="hybridMultilevel"/>
    <w:tmpl w:val="EE96B338"/>
    <w:lvl w:ilvl="0" w:tplc="F49480DE">
      <w:start w:val="1"/>
      <w:numFmt w:val="decimal"/>
      <w:lvlText w:val="%1."/>
      <w:lvlJc w:val="left"/>
      <w:pPr>
        <w:ind w:left="1065" w:hanging="213"/>
      </w:pPr>
      <w:rPr>
        <w:rFonts w:ascii="Arial" w:eastAsia="Arial" w:hAnsi="Arial" w:cs="Arial" w:hint="default"/>
        <w:color w:val="3F4644"/>
        <w:spacing w:val="-1"/>
        <w:w w:val="114"/>
        <w:sz w:val="17"/>
        <w:szCs w:val="17"/>
      </w:rPr>
    </w:lvl>
    <w:lvl w:ilvl="1" w:tplc="3A0422B2">
      <w:numFmt w:val="bullet"/>
      <w:lvlText w:val="•"/>
      <w:lvlJc w:val="left"/>
      <w:pPr>
        <w:ind w:left="2084" w:hanging="213"/>
      </w:pPr>
      <w:rPr>
        <w:rFonts w:hint="default"/>
      </w:rPr>
    </w:lvl>
    <w:lvl w:ilvl="2" w:tplc="8C58965A">
      <w:numFmt w:val="bullet"/>
      <w:lvlText w:val="•"/>
      <w:lvlJc w:val="left"/>
      <w:pPr>
        <w:ind w:left="3108" w:hanging="213"/>
      </w:pPr>
      <w:rPr>
        <w:rFonts w:hint="default"/>
      </w:rPr>
    </w:lvl>
    <w:lvl w:ilvl="3" w:tplc="A238DFC0">
      <w:numFmt w:val="bullet"/>
      <w:lvlText w:val="•"/>
      <w:lvlJc w:val="left"/>
      <w:pPr>
        <w:ind w:left="4133" w:hanging="213"/>
      </w:pPr>
      <w:rPr>
        <w:rFonts w:hint="default"/>
      </w:rPr>
    </w:lvl>
    <w:lvl w:ilvl="4" w:tplc="812E5880">
      <w:numFmt w:val="bullet"/>
      <w:lvlText w:val="•"/>
      <w:lvlJc w:val="left"/>
      <w:pPr>
        <w:ind w:left="5157" w:hanging="213"/>
      </w:pPr>
      <w:rPr>
        <w:rFonts w:hint="default"/>
      </w:rPr>
    </w:lvl>
    <w:lvl w:ilvl="5" w:tplc="8D406DF2">
      <w:numFmt w:val="bullet"/>
      <w:lvlText w:val="•"/>
      <w:lvlJc w:val="left"/>
      <w:pPr>
        <w:ind w:left="6182" w:hanging="213"/>
      </w:pPr>
      <w:rPr>
        <w:rFonts w:hint="default"/>
      </w:rPr>
    </w:lvl>
    <w:lvl w:ilvl="6" w:tplc="56E049A0">
      <w:numFmt w:val="bullet"/>
      <w:lvlText w:val="•"/>
      <w:lvlJc w:val="left"/>
      <w:pPr>
        <w:ind w:left="7206" w:hanging="213"/>
      </w:pPr>
      <w:rPr>
        <w:rFonts w:hint="default"/>
      </w:rPr>
    </w:lvl>
    <w:lvl w:ilvl="7" w:tplc="1202534A">
      <w:numFmt w:val="bullet"/>
      <w:lvlText w:val="•"/>
      <w:lvlJc w:val="left"/>
      <w:pPr>
        <w:ind w:left="8230" w:hanging="213"/>
      </w:pPr>
      <w:rPr>
        <w:rFonts w:hint="default"/>
      </w:rPr>
    </w:lvl>
    <w:lvl w:ilvl="8" w:tplc="BF582282">
      <w:numFmt w:val="bullet"/>
      <w:lvlText w:val="•"/>
      <w:lvlJc w:val="left"/>
      <w:pPr>
        <w:ind w:left="9255" w:hanging="213"/>
      </w:pPr>
      <w:rPr>
        <w:rFonts w:hint="default"/>
      </w:rPr>
    </w:lvl>
  </w:abstractNum>
  <w:abstractNum w:abstractNumId="1" w15:restartNumberingAfterBreak="0">
    <w:nsid w:val="26216A59"/>
    <w:multiLevelType w:val="hybridMultilevel"/>
    <w:tmpl w:val="59DE37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C7D6A3A"/>
    <w:multiLevelType w:val="hybridMultilevel"/>
    <w:tmpl w:val="FF8AF7E2"/>
    <w:lvl w:ilvl="0" w:tplc="4B242C84">
      <w:numFmt w:val="bullet"/>
      <w:lvlText w:val="•"/>
      <w:lvlJc w:val="left"/>
      <w:pPr>
        <w:ind w:left="910" w:hanging="278"/>
      </w:pPr>
      <w:rPr>
        <w:rFonts w:ascii="Arial" w:eastAsia="Arial" w:hAnsi="Arial" w:cs="Arial" w:hint="default"/>
        <w:color w:val="3F4444"/>
        <w:w w:val="104"/>
        <w:sz w:val="15"/>
        <w:szCs w:val="15"/>
      </w:rPr>
    </w:lvl>
    <w:lvl w:ilvl="1" w:tplc="4C3CF636">
      <w:numFmt w:val="bullet"/>
      <w:lvlText w:val="•"/>
      <w:lvlJc w:val="left"/>
      <w:pPr>
        <w:ind w:left="1400" w:hanging="278"/>
      </w:pPr>
      <w:rPr>
        <w:rFonts w:hint="default"/>
      </w:rPr>
    </w:lvl>
    <w:lvl w:ilvl="2" w:tplc="28DCCA7A">
      <w:numFmt w:val="bullet"/>
      <w:lvlText w:val="•"/>
      <w:lvlJc w:val="left"/>
      <w:pPr>
        <w:ind w:left="1880" w:hanging="278"/>
      </w:pPr>
      <w:rPr>
        <w:rFonts w:hint="default"/>
      </w:rPr>
    </w:lvl>
    <w:lvl w:ilvl="3" w:tplc="5628B0A8">
      <w:numFmt w:val="bullet"/>
      <w:lvlText w:val="•"/>
      <w:lvlJc w:val="left"/>
      <w:pPr>
        <w:ind w:left="2360" w:hanging="278"/>
      </w:pPr>
      <w:rPr>
        <w:rFonts w:hint="default"/>
      </w:rPr>
    </w:lvl>
    <w:lvl w:ilvl="4" w:tplc="CD584D4A">
      <w:numFmt w:val="bullet"/>
      <w:lvlText w:val="•"/>
      <w:lvlJc w:val="left"/>
      <w:pPr>
        <w:ind w:left="2841" w:hanging="278"/>
      </w:pPr>
      <w:rPr>
        <w:rFonts w:hint="default"/>
      </w:rPr>
    </w:lvl>
    <w:lvl w:ilvl="5" w:tplc="A6EC3578">
      <w:numFmt w:val="bullet"/>
      <w:lvlText w:val="•"/>
      <w:lvlJc w:val="left"/>
      <w:pPr>
        <w:ind w:left="3321" w:hanging="278"/>
      </w:pPr>
      <w:rPr>
        <w:rFonts w:hint="default"/>
      </w:rPr>
    </w:lvl>
    <w:lvl w:ilvl="6" w:tplc="CF40737E">
      <w:numFmt w:val="bullet"/>
      <w:lvlText w:val="•"/>
      <w:lvlJc w:val="left"/>
      <w:pPr>
        <w:ind w:left="3801" w:hanging="278"/>
      </w:pPr>
      <w:rPr>
        <w:rFonts w:hint="default"/>
      </w:rPr>
    </w:lvl>
    <w:lvl w:ilvl="7" w:tplc="07A0DFD4">
      <w:numFmt w:val="bullet"/>
      <w:lvlText w:val="•"/>
      <w:lvlJc w:val="left"/>
      <w:pPr>
        <w:ind w:left="4281" w:hanging="278"/>
      </w:pPr>
      <w:rPr>
        <w:rFonts w:hint="default"/>
      </w:rPr>
    </w:lvl>
    <w:lvl w:ilvl="8" w:tplc="5442CEF0">
      <w:numFmt w:val="bullet"/>
      <w:lvlText w:val="•"/>
      <w:lvlJc w:val="left"/>
      <w:pPr>
        <w:ind w:left="4762" w:hanging="278"/>
      </w:pPr>
      <w:rPr>
        <w:rFonts w:hint="default"/>
      </w:rPr>
    </w:lvl>
  </w:abstractNum>
  <w:abstractNum w:abstractNumId="3" w15:restartNumberingAfterBreak="0">
    <w:nsid w:val="348C0D7D"/>
    <w:multiLevelType w:val="hybridMultilevel"/>
    <w:tmpl w:val="4AC4C8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DA63902"/>
    <w:multiLevelType w:val="hybridMultilevel"/>
    <w:tmpl w:val="9CDE6378"/>
    <w:lvl w:ilvl="0" w:tplc="63B82778">
      <w:start w:val="4"/>
      <w:numFmt w:val="decimal"/>
      <w:lvlText w:val="%1."/>
      <w:lvlJc w:val="left"/>
      <w:pPr>
        <w:ind w:left="1072" w:hanging="213"/>
      </w:pPr>
      <w:rPr>
        <w:rFonts w:hint="default"/>
        <w:spacing w:val="-1"/>
        <w:w w:val="99"/>
      </w:rPr>
    </w:lvl>
    <w:lvl w:ilvl="1" w:tplc="842866DC">
      <w:numFmt w:val="bullet"/>
      <w:lvlText w:val="•"/>
      <w:lvlJc w:val="left"/>
      <w:pPr>
        <w:ind w:left="2102" w:hanging="213"/>
      </w:pPr>
      <w:rPr>
        <w:rFonts w:hint="default"/>
      </w:rPr>
    </w:lvl>
    <w:lvl w:ilvl="2" w:tplc="8F4E3478">
      <w:numFmt w:val="bullet"/>
      <w:lvlText w:val="•"/>
      <w:lvlJc w:val="left"/>
      <w:pPr>
        <w:ind w:left="3124" w:hanging="213"/>
      </w:pPr>
      <w:rPr>
        <w:rFonts w:hint="default"/>
      </w:rPr>
    </w:lvl>
    <w:lvl w:ilvl="3" w:tplc="688A086E">
      <w:numFmt w:val="bullet"/>
      <w:lvlText w:val="•"/>
      <w:lvlJc w:val="left"/>
      <w:pPr>
        <w:ind w:left="4147" w:hanging="213"/>
      </w:pPr>
      <w:rPr>
        <w:rFonts w:hint="default"/>
      </w:rPr>
    </w:lvl>
    <w:lvl w:ilvl="4" w:tplc="BD501D4E">
      <w:numFmt w:val="bullet"/>
      <w:lvlText w:val="•"/>
      <w:lvlJc w:val="left"/>
      <w:pPr>
        <w:ind w:left="5169" w:hanging="213"/>
      </w:pPr>
      <w:rPr>
        <w:rFonts w:hint="default"/>
      </w:rPr>
    </w:lvl>
    <w:lvl w:ilvl="5" w:tplc="9C0C2254">
      <w:numFmt w:val="bullet"/>
      <w:lvlText w:val="•"/>
      <w:lvlJc w:val="left"/>
      <w:pPr>
        <w:ind w:left="6192" w:hanging="213"/>
      </w:pPr>
      <w:rPr>
        <w:rFonts w:hint="default"/>
      </w:rPr>
    </w:lvl>
    <w:lvl w:ilvl="6" w:tplc="48FE9CA2">
      <w:numFmt w:val="bullet"/>
      <w:lvlText w:val="•"/>
      <w:lvlJc w:val="left"/>
      <w:pPr>
        <w:ind w:left="7214" w:hanging="213"/>
      </w:pPr>
      <w:rPr>
        <w:rFonts w:hint="default"/>
      </w:rPr>
    </w:lvl>
    <w:lvl w:ilvl="7" w:tplc="67B06752">
      <w:numFmt w:val="bullet"/>
      <w:lvlText w:val="•"/>
      <w:lvlJc w:val="left"/>
      <w:pPr>
        <w:ind w:left="8236" w:hanging="213"/>
      </w:pPr>
      <w:rPr>
        <w:rFonts w:hint="default"/>
      </w:rPr>
    </w:lvl>
    <w:lvl w:ilvl="8" w:tplc="335A737E">
      <w:numFmt w:val="bullet"/>
      <w:lvlText w:val="•"/>
      <w:lvlJc w:val="left"/>
      <w:pPr>
        <w:ind w:left="9259" w:hanging="213"/>
      </w:pPr>
      <w:rPr>
        <w:rFonts w:hint="default"/>
      </w:rPr>
    </w:lvl>
  </w:abstractNum>
  <w:abstractNum w:abstractNumId="5" w15:restartNumberingAfterBreak="0">
    <w:nsid w:val="438A389D"/>
    <w:multiLevelType w:val="hybridMultilevel"/>
    <w:tmpl w:val="327C0DD6"/>
    <w:lvl w:ilvl="0" w:tplc="41CC95A6">
      <w:start w:val="1"/>
      <w:numFmt w:val="decimal"/>
      <w:lvlText w:val="%1."/>
      <w:lvlJc w:val="left"/>
      <w:pPr>
        <w:ind w:left="360" w:hanging="360"/>
      </w:pPr>
      <w:rPr>
        <w:rFonts w:hint="default"/>
        <w:sz w:val="24"/>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2"/>
  </w:num>
  <w:num w:numId="2">
    <w:abstractNumId w:val="4"/>
  </w:num>
  <w:num w:numId="3">
    <w:abstractNumId w:val="0"/>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3A4"/>
    <w:rsid w:val="00073497"/>
    <w:rsid w:val="00096C84"/>
    <w:rsid w:val="000B6ACB"/>
    <w:rsid w:val="001410BF"/>
    <w:rsid w:val="001E753E"/>
    <w:rsid w:val="00215DD3"/>
    <w:rsid w:val="002536CB"/>
    <w:rsid w:val="002A5F0F"/>
    <w:rsid w:val="002D0A33"/>
    <w:rsid w:val="00360683"/>
    <w:rsid w:val="003743A4"/>
    <w:rsid w:val="00386BD1"/>
    <w:rsid w:val="00404A25"/>
    <w:rsid w:val="00420D30"/>
    <w:rsid w:val="005C4ACF"/>
    <w:rsid w:val="005E1F34"/>
    <w:rsid w:val="006F28FC"/>
    <w:rsid w:val="006F7FF0"/>
    <w:rsid w:val="00784CBF"/>
    <w:rsid w:val="008638D6"/>
    <w:rsid w:val="0090518C"/>
    <w:rsid w:val="00A06E9A"/>
    <w:rsid w:val="00A81FE7"/>
    <w:rsid w:val="00A9558C"/>
    <w:rsid w:val="00AF0284"/>
    <w:rsid w:val="00B02ACB"/>
    <w:rsid w:val="00BF15BB"/>
    <w:rsid w:val="00C163D5"/>
    <w:rsid w:val="00C41DF8"/>
    <w:rsid w:val="00CA0AB5"/>
    <w:rsid w:val="00CD1130"/>
    <w:rsid w:val="00D55077"/>
    <w:rsid w:val="00D9659C"/>
    <w:rsid w:val="00E83A36"/>
    <w:rsid w:val="00ED0AEB"/>
    <w:rsid w:val="00EE1F01"/>
    <w:rsid w:val="00FF5CD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91D91"/>
  <w15:docId w15:val="{A8BC0650-CF6E-4AC6-8C9E-01E2C788A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1F34"/>
    <w:rPr>
      <w:rFonts w:ascii="Arial" w:eastAsia="Arial" w:hAnsi="Arial" w:cs="Arial"/>
    </w:rPr>
  </w:style>
  <w:style w:type="paragraph" w:styleId="Heading1">
    <w:name w:val="heading 1"/>
    <w:basedOn w:val="Normal"/>
    <w:uiPriority w:val="9"/>
    <w:qFormat/>
    <w:pPr>
      <w:spacing w:before="20"/>
      <w:ind w:left="939" w:right="326" w:hanging="9"/>
      <w:jc w:val="center"/>
      <w:outlineLvl w:val="0"/>
    </w:pPr>
    <w:rPr>
      <w:b/>
      <w:bCs/>
      <w:sz w:val="19"/>
      <w:szCs w:val="19"/>
    </w:rPr>
  </w:style>
  <w:style w:type="paragraph" w:styleId="Heading2">
    <w:name w:val="heading 2"/>
    <w:basedOn w:val="Normal"/>
    <w:uiPriority w:val="9"/>
    <w:unhideWhenUsed/>
    <w:qFormat/>
    <w:pPr>
      <w:ind w:left="1074" w:hanging="212"/>
      <w:outlineLvl w:val="1"/>
    </w:pPr>
    <w:rPr>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5"/>
      <w:szCs w:val="15"/>
    </w:rPr>
  </w:style>
  <w:style w:type="paragraph" w:styleId="ListParagraph">
    <w:name w:val="List Paragraph"/>
    <w:basedOn w:val="Normal"/>
    <w:uiPriority w:val="1"/>
    <w:qFormat/>
    <w:pPr>
      <w:spacing w:before="29"/>
      <w:ind w:left="910" w:hanging="212"/>
    </w:pPr>
  </w:style>
  <w:style w:type="paragraph" w:customStyle="1" w:styleId="TableParagraph">
    <w:name w:val="Table Paragraph"/>
    <w:basedOn w:val="Normal"/>
    <w:uiPriority w:val="1"/>
    <w:qFormat/>
  </w:style>
  <w:style w:type="paragraph" w:styleId="NoSpacing">
    <w:name w:val="No Spacing"/>
    <w:uiPriority w:val="1"/>
    <w:qFormat/>
    <w:rsid w:val="002A5F0F"/>
    <w:rPr>
      <w:rFonts w:ascii="Arial" w:eastAsia="Arial" w:hAnsi="Arial" w:cs="Arial"/>
    </w:rPr>
  </w:style>
  <w:style w:type="character" w:styleId="Hyperlink">
    <w:name w:val="Hyperlink"/>
    <w:basedOn w:val="DefaultParagraphFont"/>
    <w:uiPriority w:val="99"/>
    <w:unhideWhenUsed/>
    <w:rsid w:val="00AF0284"/>
    <w:rPr>
      <w:color w:val="0000FF" w:themeColor="hyperlink"/>
      <w:u w:val="single"/>
    </w:rPr>
  </w:style>
  <w:style w:type="character" w:styleId="UnresolvedMention">
    <w:name w:val="Unresolved Mention"/>
    <w:basedOn w:val="DefaultParagraphFont"/>
    <w:uiPriority w:val="99"/>
    <w:semiHidden/>
    <w:unhideWhenUsed/>
    <w:rsid w:val="00AF0284"/>
    <w:rPr>
      <w:color w:val="605E5C"/>
      <w:shd w:val="clear" w:color="auto" w:fill="E1DFDD"/>
    </w:rPr>
  </w:style>
  <w:style w:type="character" w:styleId="PlaceholderText">
    <w:name w:val="Placeholder Text"/>
    <w:basedOn w:val="DefaultParagraphFont"/>
    <w:uiPriority w:val="99"/>
    <w:semiHidden/>
    <w:rsid w:val="00FF5CDD"/>
    <w:rPr>
      <w:color w:val="808080"/>
    </w:rPr>
  </w:style>
  <w:style w:type="paragraph" w:customStyle="1" w:styleId="pink">
    <w:name w:val="pink"/>
    <w:basedOn w:val="Normal"/>
    <w:link w:val="pinkChar"/>
    <w:qFormat/>
    <w:rsid w:val="00BF15BB"/>
    <w:pPr>
      <w:spacing w:line="552" w:lineRule="auto"/>
      <w:ind w:left="219" w:right="3777" w:hanging="6"/>
    </w:pPr>
    <w:rPr>
      <w:b/>
      <w:color w:val="CA4674"/>
      <w:w w:val="105"/>
      <w:sz w:val="18"/>
      <w:szCs w:val="18"/>
    </w:rPr>
  </w:style>
  <w:style w:type="character" w:customStyle="1" w:styleId="pinkChar">
    <w:name w:val="pink Char"/>
    <w:basedOn w:val="DefaultParagraphFont"/>
    <w:link w:val="pink"/>
    <w:rsid w:val="00BF15BB"/>
    <w:rPr>
      <w:rFonts w:ascii="Arial" w:eastAsia="Arial" w:hAnsi="Arial" w:cs="Arial"/>
      <w:b/>
      <w:color w:val="CA4674"/>
      <w:w w:val="105"/>
      <w:sz w:val="18"/>
      <w:szCs w:val="18"/>
    </w:rPr>
  </w:style>
  <w:style w:type="table" w:styleId="TableGrid">
    <w:name w:val="Table Grid"/>
    <w:basedOn w:val="TableNormal"/>
    <w:uiPriority w:val="39"/>
    <w:rsid w:val="001E75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81FE7"/>
    <w:pPr>
      <w:tabs>
        <w:tab w:val="center" w:pos="4513"/>
        <w:tab w:val="right" w:pos="9026"/>
      </w:tabs>
    </w:pPr>
  </w:style>
  <w:style w:type="character" w:customStyle="1" w:styleId="HeaderChar">
    <w:name w:val="Header Char"/>
    <w:basedOn w:val="DefaultParagraphFont"/>
    <w:link w:val="Header"/>
    <w:uiPriority w:val="99"/>
    <w:rsid w:val="00A81FE7"/>
    <w:rPr>
      <w:rFonts w:ascii="Arial" w:eastAsia="Arial" w:hAnsi="Arial" w:cs="Arial"/>
    </w:rPr>
  </w:style>
  <w:style w:type="paragraph" w:styleId="Footer">
    <w:name w:val="footer"/>
    <w:basedOn w:val="Normal"/>
    <w:link w:val="FooterChar"/>
    <w:uiPriority w:val="99"/>
    <w:unhideWhenUsed/>
    <w:rsid w:val="00A81FE7"/>
    <w:pPr>
      <w:tabs>
        <w:tab w:val="center" w:pos="4513"/>
        <w:tab w:val="right" w:pos="9026"/>
      </w:tabs>
    </w:pPr>
  </w:style>
  <w:style w:type="character" w:customStyle="1" w:styleId="FooterChar">
    <w:name w:val="Footer Char"/>
    <w:basedOn w:val="DefaultParagraphFont"/>
    <w:link w:val="Footer"/>
    <w:uiPriority w:val="99"/>
    <w:rsid w:val="00A81FE7"/>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961258">
      <w:bodyDiv w:val="1"/>
      <w:marLeft w:val="0"/>
      <w:marRight w:val="0"/>
      <w:marTop w:val="0"/>
      <w:marBottom w:val="0"/>
      <w:divBdr>
        <w:top w:val="none" w:sz="0" w:space="0" w:color="auto"/>
        <w:left w:val="none" w:sz="0" w:space="0" w:color="auto"/>
        <w:bottom w:val="none" w:sz="0" w:space="0" w:color="auto"/>
        <w:right w:val="none" w:sz="0" w:space="0" w:color="auto"/>
      </w:divBdr>
    </w:div>
    <w:div w:id="300812596">
      <w:bodyDiv w:val="1"/>
      <w:marLeft w:val="0"/>
      <w:marRight w:val="0"/>
      <w:marTop w:val="0"/>
      <w:marBottom w:val="0"/>
      <w:divBdr>
        <w:top w:val="none" w:sz="0" w:space="0" w:color="auto"/>
        <w:left w:val="none" w:sz="0" w:space="0" w:color="auto"/>
        <w:bottom w:val="none" w:sz="0" w:space="0" w:color="auto"/>
        <w:right w:val="none" w:sz="0" w:space="0" w:color="auto"/>
      </w:divBdr>
    </w:div>
    <w:div w:id="7416362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executive.officer@wandinsevillefinancialservices.com.au" TargetMode="External"/><Relationship Id="rId18"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hyperlink" Target="http://www.bendigobank.com.au." TargetMode="External"/><Relationship Id="rId2" Type="http://schemas.openxmlformats.org/officeDocument/2006/relationships/styles" Target="styles.xml"/><Relationship Id="rId16" Type="http://schemas.openxmlformats.org/officeDocument/2006/relationships/hyperlink" Target="mailto:Jackie.Butler@bendigoadelaide.com.a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image" Target="media/image5.png"/><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customXml" Target="ink/ink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9-05-30T04:06:33.316"/>
    </inkml:context>
    <inkml:brush xml:id="br0">
      <inkml:brushProperty name="width" value="0.05" units="cm"/>
      <inkml:brushProperty name="height" value="0.05" units="cm"/>
      <inkml:brushProperty name="color" value="#FFFFFF"/>
      <inkml:brushProperty name="ignorePressure" value="1"/>
    </inkml:brush>
  </inkml:definitions>
  <inkml:trace contextRef="#ctx0" brushRef="#br0">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1230</Words>
  <Characters>7012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dc:creator>
  <cp:lastModifiedBy>Executive Officer</cp:lastModifiedBy>
  <cp:revision>3</cp:revision>
  <cp:lastPrinted>2019-06-25T03:51:00Z</cp:lastPrinted>
  <dcterms:created xsi:type="dcterms:W3CDTF">2019-08-01T05:46:00Z</dcterms:created>
  <dcterms:modified xsi:type="dcterms:W3CDTF">2019-08-01T05:47:00Z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2019-05-30T00:00:00Z</vt:filetime>
  </property>
  <property fmtid="{D5CDD505-2E9C-101B-9397-08002B2CF9AE}" pid="3" name="LastSaved">
    <vt:filetime>2019-05-30T00:00:00Z</vt:filetime>
  </property>
</Properties>
</file>